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9E5" w:rsidRPr="003860E5" w:rsidRDefault="00123F58" w:rsidP="00386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E5">
        <w:rPr>
          <w:rFonts w:ascii="Times New Roman" w:hAnsi="Times New Roman" w:cs="Times New Roman"/>
          <w:b/>
          <w:sz w:val="28"/>
          <w:szCs w:val="28"/>
        </w:rPr>
        <w:t>Опис істотних передбачуваних факторів ризику КП «Управління автомобільних шляхів»</w:t>
      </w:r>
    </w:p>
    <w:p w:rsidR="00123F58" w:rsidRDefault="00123F58" w:rsidP="003860E5">
      <w:pPr>
        <w:pStyle w:val="a3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860E5" w:rsidRPr="00223BD5" w:rsidRDefault="003860E5" w:rsidP="00E7103C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23BD5">
        <w:rPr>
          <w:rFonts w:ascii="Times New Roman" w:hAnsi="Times New Roman" w:cs="Times New Roman"/>
          <w:sz w:val="28"/>
          <w:szCs w:val="28"/>
        </w:rPr>
        <w:t>- З</w:t>
      </w:r>
      <w:r w:rsidRPr="00223BD5">
        <w:rPr>
          <w:rFonts w:ascii="Times New Roman" w:hAnsi="Times New Roman" w:cs="Times New Roman"/>
          <w:sz w:val="28"/>
          <w:szCs w:val="28"/>
        </w:rPr>
        <w:t>начне зростання цін на паливо, газ та будівельні матеріали;</w:t>
      </w:r>
    </w:p>
    <w:p w:rsidR="00FB5569" w:rsidRPr="00223BD5" w:rsidRDefault="00FB5569" w:rsidP="00E7103C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23BD5">
        <w:rPr>
          <w:rFonts w:ascii="Times New Roman" w:hAnsi="Times New Roman" w:cs="Times New Roman"/>
          <w:sz w:val="28"/>
          <w:szCs w:val="28"/>
        </w:rPr>
        <w:t>- Н</w:t>
      </w:r>
      <w:r w:rsidRPr="00223BD5">
        <w:rPr>
          <w:rFonts w:ascii="Times New Roman" w:hAnsi="Times New Roman" w:cs="Times New Roman"/>
          <w:sz w:val="28"/>
          <w:szCs w:val="28"/>
        </w:rPr>
        <w:t xml:space="preserve">едостатність фінансування робіт з </w:t>
      </w:r>
      <w:r w:rsidR="00AD1823" w:rsidRPr="00223BD5">
        <w:rPr>
          <w:rFonts w:ascii="Times New Roman" w:hAnsi="Times New Roman" w:cs="Times New Roman"/>
          <w:sz w:val="28"/>
          <w:szCs w:val="28"/>
        </w:rPr>
        <w:t>поточного</w:t>
      </w:r>
      <w:r w:rsidRPr="00223BD5">
        <w:rPr>
          <w:rFonts w:ascii="Times New Roman" w:hAnsi="Times New Roman" w:cs="Times New Roman"/>
          <w:sz w:val="28"/>
          <w:szCs w:val="28"/>
        </w:rPr>
        <w:t xml:space="preserve"> ремонту </w:t>
      </w:r>
      <w:r w:rsidR="00AD1823" w:rsidRPr="00223BD5">
        <w:rPr>
          <w:rFonts w:ascii="Times New Roman" w:hAnsi="Times New Roman" w:cs="Times New Roman"/>
          <w:sz w:val="28"/>
          <w:szCs w:val="28"/>
        </w:rPr>
        <w:t xml:space="preserve">вулиць та доріг </w:t>
      </w:r>
      <w:r w:rsidR="00223BD5" w:rsidRPr="00223BD5">
        <w:rPr>
          <w:rFonts w:ascii="Times New Roman" w:hAnsi="Times New Roman" w:cs="Times New Roman"/>
          <w:sz w:val="28"/>
          <w:szCs w:val="28"/>
        </w:rPr>
        <w:t>відповідно дефектного акту обстеження стану доріг</w:t>
      </w:r>
      <w:r w:rsidRPr="00223B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3BD5" w:rsidRPr="00223BD5" w:rsidRDefault="00223BD5" w:rsidP="00E7103C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23BD5">
        <w:rPr>
          <w:rFonts w:ascii="Times New Roman" w:hAnsi="Times New Roman" w:cs="Times New Roman"/>
          <w:sz w:val="28"/>
          <w:szCs w:val="28"/>
        </w:rPr>
        <w:t>- З</w:t>
      </w:r>
      <w:r w:rsidRPr="00223BD5">
        <w:rPr>
          <w:rFonts w:ascii="Times New Roman" w:hAnsi="Times New Roman" w:cs="Times New Roman"/>
          <w:sz w:val="28"/>
          <w:szCs w:val="28"/>
        </w:rPr>
        <w:t xml:space="preserve">начна кількість та тривалість надзвичайних </w:t>
      </w:r>
      <w:r w:rsidRPr="00223BD5">
        <w:rPr>
          <w:rFonts w:ascii="Times New Roman" w:hAnsi="Times New Roman" w:cs="Times New Roman"/>
          <w:sz w:val="28"/>
          <w:szCs w:val="28"/>
        </w:rPr>
        <w:t>погодних</w:t>
      </w:r>
      <w:r w:rsidRPr="00223BD5">
        <w:rPr>
          <w:rFonts w:ascii="Times New Roman" w:hAnsi="Times New Roman" w:cs="Times New Roman"/>
          <w:sz w:val="28"/>
          <w:szCs w:val="28"/>
        </w:rPr>
        <w:t xml:space="preserve"> умов</w:t>
      </w:r>
      <w:r w:rsidRPr="00223BD5">
        <w:rPr>
          <w:rFonts w:ascii="Times New Roman" w:hAnsi="Times New Roman" w:cs="Times New Roman"/>
          <w:sz w:val="28"/>
          <w:szCs w:val="28"/>
        </w:rPr>
        <w:t>;</w:t>
      </w:r>
    </w:p>
    <w:p w:rsidR="00223BD5" w:rsidRPr="00223BD5" w:rsidRDefault="00223BD5" w:rsidP="00E7103C">
      <w:pPr>
        <w:pStyle w:val="a3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223BD5">
        <w:rPr>
          <w:rFonts w:ascii="Times New Roman" w:hAnsi="Times New Roman" w:cs="Times New Roman"/>
          <w:sz w:val="28"/>
          <w:szCs w:val="28"/>
        </w:rPr>
        <w:t>актори ризику основної виробничої діяльності (незаплановані поломки автомобілі</w:t>
      </w:r>
      <w:r w:rsidR="00B73D4B">
        <w:rPr>
          <w:rFonts w:ascii="Times New Roman" w:hAnsi="Times New Roman" w:cs="Times New Roman"/>
          <w:sz w:val="28"/>
          <w:szCs w:val="28"/>
        </w:rPr>
        <w:t>в,</w:t>
      </w:r>
      <w:r w:rsidRPr="00223BD5">
        <w:rPr>
          <w:rFonts w:ascii="Times New Roman" w:hAnsi="Times New Roman" w:cs="Times New Roman"/>
          <w:sz w:val="28"/>
          <w:szCs w:val="28"/>
        </w:rPr>
        <w:t xml:space="preserve"> механізмів, устаткування</w:t>
      </w:r>
      <w:r w:rsidR="00B73D4B">
        <w:rPr>
          <w:rFonts w:ascii="Times New Roman" w:hAnsi="Times New Roman" w:cs="Times New Roman"/>
          <w:sz w:val="28"/>
          <w:szCs w:val="28"/>
        </w:rPr>
        <w:t xml:space="preserve"> та переривання технологічного циклу під впливом вищезазначених ризиків</w:t>
      </w:r>
      <w:r w:rsidRPr="00223BD5">
        <w:rPr>
          <w:rFonts w:ascii="Times New Roman" w:hAnsi="Times New Roman" w:cs="Times New Roman"/>
          <w:sz w:val="28"/>
          <w:szCs w:val="28"/>
        </w:rPr>
        <w:t>)</w:t>
      </w:r>
      <w:r w:rsidR="00B73D4B">
        <w:rPr>
          <w:rFonts w:ascii="Times New Roman" w:hAnsi="Times New Roman" w:cs="Times New Roman"/>
          <w:sz w:val="28"/>
          <w:szCs w:val="28"/>
        </w:rPr>
        <w:t>.</w:t>
      </w:r>
    </w:p>
    <w:p w:rsidR="00FB5569" w:rsidRPr="00223BD5" w:rsidRDefault="00FB5569" w:rsidP="003860E5">
      <w:pPr>
        <w:pStyle w:val="a3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23F58" w:rsidRPr="00223BD5" w:rsidRDefault="00123F58" w:rsidP="00B73D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</w:p>
    <w:p w:rsidR="00123F58" w:rsidRPr="00123F58" w:rsidRDefault="00123F58">
      <w:pPr>
        <w:rPr>
          <w:b/>
          <w:sz w:val="24"/>
          <w:szCs w:val="24"/>
        </w:rPr>
      </w:pPr>
      <w:bookmarkStart w:id="0" w:name="_GoBack"/>
      <w:bookmarkEnd w:id="0"/>
    </w:p>
    <w:sectPr w:rsidR="00123F58" w:rsidRPr="00123F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D0315"/>
    <w:multiLevelType w:val="multilevel"/>
    <w:tmpl w:val="DCE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58"/>
    <w:rsid w:val="00123F58"/>
    <w:rsid w:val="00223BD5"/>
    <w:rsid w:val="003860E5"/>
    <w:rsid w:val="004524A2"/>
    <w:rsid w:val="007A19E5"/>
    <w:rsid w:val="00AD1823"/>
    <w:rsid w:val="00B73D4B"/>
    <w:rsid w:val="00B8740A"/>
    <w:rsid w:val="00BF24A3"/>
    <w:rsid w:val="00C965CE"/>
    <w:rsid w:val="00E7103C"/>
    <w:rsid w:val="00FB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0F93"/>
  <w15:chartTrackingRefBased/>
  <w15:docId w15:val="{2E827296-B6A5-45E9-9C40-4F89216D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Economist4</cp:lastModifiedBy>
  <cp:revision>6</cp:revision>
  <dcterms:created xsi:type="dcterms:W3CDTF">2021-11-26T13:11:00Z</dcterms:created>
  <dcterms:modified xsi:type="dcterms:W3CDTF">2021-11-29T09:25:00Z</dcterms:modified>
</cp:coreProperties>
</file>