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537405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4224184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CB5B9C">
        <w:rPr>
          <w:b/>
          <w:sz w:val="20"/>
          <w:szCs w:val="20"/>
          <w:lang w:val="uk-UA"/>
        </w:rPr>
        <w:t>16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CB5B9C">
        <w:rPr>
          <w:b/>
          <w:sz w:val="20"/>
          <w:szCs w:val="20"/>
          <w:lang w:val="uk-UA"/>
        </w:rPr>
        <w:t>27</w:t>
      </w:r>
      <w:r w:rsidRPr="001E7EF5">
        <w:rPr>
          <w:b/>
          <w:sz w:val="20"/>
          <w:szCs w:val="20"/>
          <w:lang w:val="uk-UA"/>
        </w:rPr>
        <w:t>.</w:t>
      </w:r>
      <w:r w:rsidR="00A76694">
        <w:rPr>
          <w:b/>
          <w:sz w:val="20"/>
          <w:szCs w:val="20"/>
        </w:rPr>
        <w:t>05</w:t>
      </w:r>
      <w:r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CB5B9C" w:rsidRDefault="001951A3" w:rsidP="0047249B">
      <w:pPr>
        <w:tabs>
          <w:tab w:val="left" w:pos="993"/>
        </w:tabs>
        <w:ind w:firstLine="992"/>
        <w:jc w:val="both"/>
        <w:rPr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CB5B9C" w:rsidRPr="00A9475A">
        <w:rPr>
          <w:b/>
          <w:color w:val="000000"/>
          <w:sz w:val="28"/>
          <w:szCs w:val="28"/>
          <w:lang w:val="uk-UA" w:eastAsia="en-US"/>
        </w:rPr>
        <w:t>«</w:t>
      </w:r>
      <w:r w:rsidR="00CB5B9C" w:rsidRPr="00050293">
        <w:rPr>
          <w:b/>
          <w:color w:val="000000"/>
          <w:sz w:val="28"/>
          <w:szCs w:val="28"/>
          <w:lang w:val="uk-UA" w:eastAsia="en-US"/>
        </w:rPr>
        <w:t>Про розгляд заяв суб’єктів земельних відносин щодо затвердження документацій із землеустрою та надання права користування земельними ділянками, які рішенням міської ради знято для додаткового вивче</w:t>
      </w:r>
      <w:r w:rsidR="00CB5B9C">
        <w:rPr>
          <w:b/>
          <w:color w:val="000000"/>
          <w:sz w:val="28"/>
          <w:szCs w:val="28"/>
          <w:lang w:val="uk-UA" w:eastAsia="en-US"/>
        </w:rPr>
        <w:t>ння»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CB5B9C">
        <w:rPr>
          <w:i/>
          <w:sz w:val="28"/>
          <w:szCs w:val="28"/>
          <w:lang w:val="uk-UA" w:eastAsia="en-US"/>
        </w:rPr>
        <w:t>:</w:t>
      </w:r>
    </w:p>
    <w:p w:rsidR="00CB5B9C" w:rsidRPr="00537405" w:rsidRDefault="00CB5B9C" w:rsidP="00CB5B9C">
      <w:pPr>
        <w:pStyle w:val="a3"/>
        <w:spacing w:after="0" w:line="240" w:lineRule="auto"/>
        <w:ind w:left="426"/>
        <w:contextualSpacing w:val="0"/>
        <w:jc w:val="lowKashida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CB5B9C" w:rsidRPr="00CB5B9C" w:rsidRDefault="00CB5B9C" w:rsidP="00CB5B9C">
      <w:pPr>
        <w:numPr>
          <w:ilvl w:val="0"/>
          <w:numId w:val="35"/>
        </w:numPr>
        <w:ind w:left="426"/>
        <w:jc w:val="lowKashida"/>
        <w:rPr>
          <w:b/>
          <w:sz w:val="28"/>
          <w:szCs w:val="28"/>
          <w:lang w:val="uk-UA"/>
        </w:rPr>
      </w:pPr>
      <w:r w:rsidRPr="00CB5B9C">
        <w:rPr>
          <w:i/>
          <w:sz w:val="28"/>
          <w:szCs w:val="28"/>
          <w:lang w:val="uk-UA"/>
        </w:rPr>
        <w:t>п.1 дод.2, Гаражний кооператив «Хмільники», вул. Маликова, 6</w:t>
      </w:r>
      <w:r w:rsidRPr="00CB5B9C">
        <w:rPr>
          <w:sz w:val="28"/>
          <w:szCs w:val="28"/>
          <w:lang w:val="uk-UA"/>
        </w:rPr>
        <w:t xml:space="preserve"> –</w:t>
      </w:r>
      <w:r>
        <w:rPr>
          <w:b/>
          <w:sz w:val="28"/>
          <w:szCs w:val="28"/>
          <w:lang w:val="uk-UA"/>
        </w:rPr>
        <w:t xml:space="preserve"> </w:t>
      </w:r>
      <w:r w:rsidRPr="00CB5B9C">
        <w:rPr>
          <w:i/>
          <w:sz w:val="28"/>
          <w:szCs w:val="28"/>
          <w:lang w:val="uk-UA"/>
        </w:rPr>
        <w:t>зняти</w:t>
      </w:r>
      <w:r w:rsidRPr="00CB5B9C">
        <w:rPr>
          <w:sz w:val="28"/>
          <w:szCs w:val="28"/>
          <w:lang w:val="uk-UA"/>
        </w:rPr>
        <w:t xml:space="preserve"> з розгляду сесії;</w:t>
      </w:r>
    </w:p>
    <w:p w:rsidR="00CB5B9C" w:rsidRPr="00CB5B9C" w:rsidRDefault="00CB5B9C" w:rsidP="00CB5B9C">
      <w:pPr>
        <w:numPr>
          <w:ilvl w:val="0"/>
          <w:numId w:val="35"/>
        </w:numPr>
        <w:ind w:left="426"/>
        <w:jc w:val="lowKashida"/>
        <w:rPr>
          <w:sz w:val="28"/>
          <w:szCs w:val="28"/>
          <w:lang w:val="uk-UA"/>
        </w:rPr>
      </w:pPr>
      <w:r w:rsidRPr="00CB5B9C">
        <w:rPr>
          <w:i/>
          <w:sz w:val="28"/>
          <w:szCs w:val="28"/>
          <w:lang w:val="uk-UA"/>
        </w:rPr>
        <w:t>п.1 дод.4, ТОВ «АТБ-</w:t>
      </w:r>
      <w:proofErr w:type="spellStart"/>
      <w:r w:rsidRPr="00CB5B9C">
        <w:rPr>
          <w:i/>
          <w:sz w:val="28"/>
          <w:szCs w:val="28"/>
          <w:lang w:val="uk-UA"/>
        </w:rPr>
        <w:t>торгстрой</w:t>
      </w:r>
      <w:proofErr w:type="spellEnd"/>
      <w:r w:rsidRPr="00CB5B9C">
        <w:rPr>
          <w:i/>
          <w:sz w:val="28"/>
          <w:szCs w:val="28"/>
          <w:lang w:val="uk-UA"/>
        </w:rPr>
        <w:t>», вул. Велика Бердичівська, 70-б</w:t>
      </w:r>
      <w:r w:rsidRPr="00CB5B9C">
        <w:rPr>
          <w:sz w:val="28"/>
          <w:szCs w:val="28"/>
          <w:lang w:val="uk-UA"/>
        </w:rPr>
        <w:t xml:space="preserve"> –</w:t>
      </w:r>
      <w:r w:rsidRPr="00CB5B9C">
        <w:rPr>
          <w:i/>
          <w:sz w:val="28"/>
          <w:szCs w:val="28"/>
          <w:lang w:val="uk-UA"/>
        </w:rPr>
        <w:t>відмовити</w:t>
      </w:r>
      <w:r w:rsidRPr="00CB5B9C">
        <w:rPr>
          <w:sz w:val="28"/>
          <w:szCs w:val="28"/>
          <w:lang w:val="uk-UA"/>
        </w:rPr>
        <w:t xml:space="preserve">, оскільки по даному питанню прийнято рішення міської ради щодо поділу ділянки за вищезазначеною адресою. </w:t>
      </w:r>
    </w:p>
    <w:p w:rsidR="00F633F8" w:rsidRPr="00D84CDC" w:rsidRDefault="00F633F8" w:rsidP="00537405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</w:p>
    <w:p w:rsidR="001951A3" w:rsidRDefault="001951A3" w:rsidP="00F633F8">
      <w:pPr>
        <w:tabs>
          <w:tab w:val="left" w:pos="709"/>
        </w:tabs>
        <w:ind w:left="357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</w:p>
    <w:p w:rsidR="001951A3" w:rsidRPr="001C77AA" w:rsidRDefault="001951A3" w:rsidP="001C77AA">
      <w:pPr>
        <w:ind w:left="142" w:firstLine="709"/>
        <w:jc w:val="both"/>
        <w:rPr>
          <w:b/>
          <w:color w:val="000000"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F64431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Default="001951A3" w:rsidP="00537405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37405" w:rsidRPr="000C1FEA" w:rsidRDefault="00537405" w:rsidP="00537405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  <w:bookmarkStart w:id="0" w:name="_GoBack"/>
      <w:bookmarkEnd w:id="0"/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7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4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0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3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4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5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31"/>
  </w:num>
  <w:num w:numId="5">
    <w:abstractNumId w:val="1"/>
  </w:num>
  <w:num w:numId="6">
    <w:abstractNumId w:val="21"/>
  </w:num>
  <w:num w:numId="7">
    <w:abstractNumId w:val="20"/>
  </w:num>
  <w:num w:numId="8">
    <w:abstractNumId w:val="25"/>
  </w:num>
  <w:num w:numId="9">
    <w:abstractNumId w:val="9"/>
  </w:num>
  <w:num w:numId="10">
    <w:abstractNumId w:val="4"/>
  </w:num>
  <w:num w:numId="11">
    <w:abstractNumId w:val="10"/>
  </w:num>
  <w:num w:numId="12">
    <w:abstractNumId w:val="19"/>
  </w:num>
  <w:num w:numId="13">
    <w:abstractNumId w:val="16"/>
  </w:num>
  <w:num w:numId="14">
    <w:abstractNumId w:val="8"/>
  </w:num>
  <w:num w:numId="15">
    <w:abstractNumId w:val="14"/>
  </w:num>
  <w:num w:numId="16">
    <w:abstractNumId w:val="11"/>
  </w:num>
  <w:num w:numId="17">
    <w:abstractNumId w:val="26"/>
  </w:num>
  <w:num w:numId="18">
    <w:abstractNumId w:val="17"/>
  </w:num>
  <w:num w:numId="19">
    <w:abstractNumId w:val="15"/>
  </w:num>
  <w:num w:numId="20">
    <w:abstractNumId w:val="27"/>
  </w:num>
  <w:num w:numId="21">
    <w:abstractNumId w:val="13"/>
  </w:num>
  <w:num w:numId="22">
    <w:abstractNumId w:val="28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32"/>
  </w:num>
  <w:num w:numId="26">
    <w:abstractNumId w:val="30"/>
  </w:num>
  <w:num w:numId="27">
    <w:abstractNumId w:val="29"/>
  </w:num>
  <w:num w:numId="28">
    <w:abstractNumId w:val="0"/>
  </w:num>
  <w:num w:numId="29">
    <w:abstractNumId w:val="6"/>
  </w:num>
  <w:num w:numId="30">
    <w:abstractNumId w:val="18"/>
  </w:num>
  <w:num w:numId="31">
    <w:abstractNumId w:val="34"/>
  </w:num>
  <w:num w:numId="32">
    <w:abstractNumId w:val="7"/>
  </w:num>
  <w:num w:numId="33">
    <w:abstractNumId w:val="2"/>
  </w:num>
  <w:num w:numId="34">
    <w:abstractNumId w:val="3"/>
  </w:num>
  <w:num w:numId="35">
    <w:abstractNumId w:val="35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05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B38615C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cp:lastPrinted>2021-06-03T08:15:00Z</cp:lastPrinted>
  <dcterms:created xsi:type="dcterms:W3CDTF">2019-01-21T10:42:00Z</dcterms:created>
  <dcterms:modified xsi:type="dcterms:W3CDTF">2021-06-03T08:17:00Z</dcterms:modified>
</cp:coreProperties>
</file>