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0C" w:rsidRDefault="004D080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1909067" r:id="rId6"/>
        </w:pict>
      </w:r>
      <w:r>
        <w:rPr>
          <w:b/>
          <w:sz w:val="28"/>
          <w:szCs w:val="20"/>
          <w:lang w:val="uk-UA"/>
        </w:rPr>
        <w:t>0</w:t>
      </w:r>
    </w:p>
    <w:p w:rsidR="004D080C" w:rsidRDefault="004D080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D080C" w:rsidRPr="001E7EF5" w:rsidRDefault="004D080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D080C" w:rsidRPr="001E7EF5" w:rsidRDefault="004D080C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D080C" w:rsidRPr="001E7EF5" w:rsidRDefault="004D080C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4D080C" w:rsidRDefault="004D080C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D080C" w:rsidRPr="001E7EF5" w:rsidRDefault="004D080C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D080C" w:rsidRPr="001E7EF5" w:rsidRDefault="004D080C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D080C" w:rsidRPr="001E7EF5" w:rsidRDefault="004D080C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r w:rsidRPr="001E7EF5">
        <w:rPr>
          <w:sz w:val="20"/>
          <w:szCs w:val="20"/>
          <w:lang w:val="en-US"/>
        </w:rPr>
        <w:t>zt</w:t>
      </w:r>
      <w:r w:rsidRPr="001E7EF5">
        <w:rPr>
          <w:sz w:val="20"/>
          <w:szCs w:val="20"/>
          <w:lang w:val="uk-UA"/>
        </w:rPr>
        <w:t>-</w:t>
      </w:r>
      <w:r w:rsidRPr="001E7EF5">
        <w:rPr>
          <w:sz w:val="20"/>
          <w:szCs w:val="20"/>
          <w:lang w:val="en-US"/>
        </w:rPr>
        <w:t>rada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gov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ua</w:t>
      </w:r>
      <w:r w:rsidRPr="001E7EF5">
        <w:rPr>
          <w:sz w:val="20"/>
          <w:szCs w:val="20"/>
          <w:lang w:val="uk-UA"/>
        </w:rPr>
        <w:t xml:space="preserve">        тел.48-11-79</w:t>
      </w:r>
    </w:p>
    <w:p w:rsidR="004D080C" w:rsidRPr="001E7EF5" w:rsidRDefault="004D080C" w:rsidP="004568E7">
      <w:pPr>
        <w:spacing w:line="300" w:lineRule="exact"/>
        <w:rPr>
          <w:sz w:val="16"/>
          <w:szCs w:val="16"/>
          <w:lang w:val="uk-UA"/>
        </w:rPr>
      </w:pPr>
    </w:p>
    <w:p w:rsidR="004D080C" w:rsidRPr="001E7EF5" w:rsidRDefault="004D080C" w:rsidP="004568E7">
      <w:pPr>
        <w:spacing w:line="300" w:lineRule="exact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Вих № __________________________</w:t>
      </w:r>
    </w:p>
    <w:p w:rsidR="004D080C" w:rsidRPr="001E7EF5" w:rsidRDefault="004D080C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4D080C" w:rsidRPr="001E7EF5" w:rsidRDefault="004D080C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D080C" w:rsidRPr="001E7EF5" w:rsidRDefault="004D080C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D080C" w:rsidRPr="001E7EF5" w:rsidRDefault="004D080C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>
        <w:rPr>
          <w:b/>
          <w:sz w:val="20"/>
          <w:szCs w:val="20"/>
          <w:lang w:val="uk-UA"/>
        </w:rPr>
        <w:t xml:space="preserve">14 </w:t>
      </w:r>
      <w:r w:rsidRPr="001E7EF5">
        <w:rPr>
          <w:b/>
          <w:sz w:val="20"/>
          <w:szCs w:val="20"/>
          <w:lang w:val="uk-UA"/>
        </w:rPr>
        <w:t xml:space="preserve">від </w:t>
      </w:r>
      <w:r>
        <w:rPr>
          <w:b/>
          <w:sz w:val="20"/>
          <w:szCs w:val="20"/>
          <w:lang w:val="uk-UA"/>
        </w:rPr>
        <w:t>29</w:t>
      </w:r>
      <w:r w:rsidRPr="001E7EF5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</w:rPr>
        <w:t>04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D080C" w:rsidRPr="001E7EF5" w:rsidRDefault="004D080C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D080C" w:rsidRDefault="004D080C" w:rsidP="004568E7">
      <w:pPr>
        <w:rPr>
          <w:b/>
          <w:sz w:val="20"/>
          <w:szCs w:val="20"/>
        </w:rPr>
      </w:pPr>
    </w:p>
    <w:p w:rsidR="004D080C" w:rsidRPr="001E7EF5" w:rsidRDefault="004D080C" w:rsidP="004568E7">
      <w:pPr>
        <w:rPr>
          <w:b/>
          <w:sz w:val="20"/>
          <w:szCs w:val="20"/>
        </w:rPr>
      </w:pPr>
    </w:p>
    <w:p w:rsidR="004D080C" w:rsidRPr="001E7EF5" w:rsidRDefault="004D080C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4D080C" w:rsidRDefault="004D080C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Сухомлину С.І.  </w:t>
      </w:r>
    </w:p>
    <w:p w:rsidR="004D080C" w:rsidRDefault="004D080C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4D080C" w:rsidRDefault="004D080C" w:rsidP="005A641D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проєкт рішення  </w:t>
      </w:r>
      <w:r w:rsidRPr="00FD3050">
        <w:rPr>
          <w:b/>
          <w:sz w:val="28"/>
          <w:szCs w:val="28"/>
          <w:lang w:val="uk-UA" w:eastAsia="en-US"/>
        </w:rPr>
        <w:t>«</w:t>
      </w:r>
      <w:r w:rsidRPr="00331CF7">
        <w:rPr>
          <w:rFonts w:eastAsia="SimSun"/>
          <w:b/>
          <w:kern w:val="2"/>
          <w:sz w:val="28"/>
          <w:szCs w:val="28"/>
          <w:lang w:val="uk-UA" w:bidi="hi-IN"/>
        </w:rPr>
        <w:t>Про прийняття у власність територіальної громади майданчиків для вигулу собак за адресою: бульвар Польський, 15 та вул. Героїв Де</w:t>
      </w:r>
      <w:r>
        <w:rPr>
          <w:rFonts w:eastAsia="SimSun"/>
          <w:b/>
          <w:kern w:val="2"/>
          <w:sz w:val="28"/>
          <w:szCs w:val="28"/>
          <w:lang w:val="uk-UA" w:bidi="hi-IN"/>
        </w:rPr>
        <w:t>сантників, 23 в якості пожертви</w:t>
      </w:r>
      <w:r w:rsidRPr="00FD3050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 xml:space="preserve">з питань депутатської діяльності, регламенту, дотримання законодавства </w:t>
      </w:r>
      <w:r w:rsidRPr="005A641D">
        <w:rPr>
          <w:i/>
          <w:sz w:val="28"/>
          <w:szCs w:val="20"/>
          <w:lang w:val="uk-UA"/>
        </w:rPr>
        <w:t>підтримала</w:t>
      </w:r>
      <w:r>
        <w:rPr>
          <w:sz w:val="28"/>
          <w:szCs w:val="20"/>
          <w:lang w:val="uk-UA"/>
        </w:rPr>
        <w:t xml:space="preserve"> проєкт рішення та </w:t>
      </w:r>
      <w:r w:rsidRPr="0074752B">
        <w:rPr>
          <w:i/>
          <w:sz w:val="28"/>
          <w:szCs w:val="28"/>
          <w:lang w:val="uk-UA" w:eastAsia="en-US"/>
        </w:rPr>
        <w:t>рекомендує</w:t>
      </w:r>
      <w:r>
        <w:rPr>
          <w:i/>
          <w:sz w:val="28"/>
          <w:szCs w:val="28"/>
          <w:lang w:val="uk-UA" w:eastAsia="en-US"/>
        </w:rPr>
        <w:t>:</w:t>
      </w:r>
    </w:p>
    <w:p w:rsidR="004D080C" w:rsidRDefault="004D080C" w:rsidP="005A641D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4D080C" w:rsidRPr="00173B23" w:rsidRDefault="004D080C" w:rsidP="005A641D">
      <w:pPr>
        <w:pStyle w:val="ListParagraph"/>
        <w:numPr>
          <w:ilvl w:val="0"/>
          <w:numId w:val="33"/>
        </w:numPr>
        <w:tabs>
          <w:tab w:val="left" w:pos="1134"/>
        </w:tabs>
        <w:spacing w:after="0" w:line="264" w:lineRule="auto"/>
        <w:ind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173B23">
        <w:rPr>
          <w:rFonts w:ascii="Times New Roman" w:hAnsi="Times New Roman"/>
          <w:sz w:val="28"/>
          <w:szCs w:val="28"/>
          <w:lang w:val="uk-UA"/>
        </w:rPr>
        <w:t xml:space="preserve">доручити департаменту містобудування та земельних відносин міської ради опрацювати питання щодо можливості переміщення майданчику </w:t>
      </w:r>
      <w:r w:rsidRPr="00173B2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за адресою:</w:t>
      </w:r>
      <w:r w:rsidRPr="00173B23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 w:rsidRPr="00173B2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вул. Героїв Десантників, 23 на іншу земельну ділянку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;</w:t>
      </w:r>
    </w:p>
    <w:p w:rsidR="004D080C" w:rsidRPr="006D0E5A" w:rsidRDefault="004D080C" w:rsidP="005A641D">
      <w:pPr>
        <w:pStyle w:val="ListParagraph"/>
        <w:numPr>
          <w:ilvl w:val="0"/>
          <w:numId w:val="33"/>
        </w:numPr>
        <w:tabs>
          <w:tab w:val="left" w:pos="1134"/>
        </w:tabs>
        <w:spacing w:after="0" w:line="264" w:lineRule="auto"/>
        <w:ind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 пункт проєкту рішення </w:t>
      </w:r>
      <w:r w:rsidRPr="00902AE0">
        <w:rPr>
          <w:rFonts w:ascii="Times New Roman" w:hAnsi="Times New Roman"/>
          <w:i/>
          <w:sz w:val="28"/>
          <w:szCs w:val="28"/>
          <w:lang w:val="uk-UA"/>
        </w:rPr>
        <w:t>викласти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 «Прийняти від ТОВ з іноземними інвестиціями «ФЕРПЛАСТ-УКРАЇНА» у власність Житомирської міської територіальної громади у якості пожертви майданчики для вигулу собак, а саме огороджувальні металеві конструкції із тренажерами для собак розташовані за адресою: бульвар Польський, 15 та вул. Героїв Десантників, 23 згідно із додатком».</w:t>
      </w:r>
    </w:p>
    <w:p w:rsidR="004D080C" w:rsidRPr="00B57FAA" w:rsidRDefault="004D080C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D080C" w:rsidRPr="00B058B0" w:rsidRDefault="004D080C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Іванкевич</w:t>
      </w:r>
    </w:p>
    <w:p w:rsidR="004D080C" w:rsidRDefault="004D080C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4D080C" w:rsidRPr="000C1FEA" w:rsidRDefault="004D080C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D080C" w:rsidRPr="004568E7" w:rsidRDefault="004D080C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4D080C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6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3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8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1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2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29"/>
  </w:num>
  <w:num w:numId="5">
    <w:abstractNumId w:val="1"/>
  </w:num>
  <w:num w:numId="6">
    <w:abstractNumId w:val="20"/>
  </w:num>
  <w:num w:numId="7">
    <w:abstractNumId w:val="19"/>
  </w:num>
  <w:num w:numId="8">
    <w:abstractNumId w:val="23"/>
  </w:num>
  <w:num w:numId="9">
    <w:abstractNumId w:val="8"/>
  </w:num>
  <w:num w:numId="10">
    <w:abstractNumId w:val="3"/>
  </w:num>
  <w:num w:numId="11">
    <w:abstractNumId w:val="9"/>
  </w:num>
  <w:num w:numId="12">
    <w:abstractNumId w:val="18"/>
  </w:num>
  <w:num w:numId="13">
    <w:abstractNumId w:val="15"/>
  </w:num>
  <w:num w:numId="14">
    <w:abstractNumId w:val="7"/>
  </w:num>
  <w:num w:numId="15">
    <w:abstractNumId w:val="13"/>
  </w:num>
  <w:num w:numId="16">
    <w:abstractNumId w:val="10"/>
  </w:num>
  <w:num w:numId="17">
    <w:abstractNumId w:val="24"/>
  </w:num>
  <w:num w:numId="18">
    <w:abstractNumId w:val="16"/>
  </w:num>
  <w:num w:numId="19">
    <w:abstractNumId w:val="14"/>
  </w:num>
  <w:num w:numId="20">
    <w:abstractNumId w:val="25"/>
  </w:num>
  <w:num w:numId="21">
    <w:abstractNumId w:val="12"/>
  </w:num>
  <w:num w:numId="22">
    <w:abstractNumId w:val="2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0"/>
  </w:num>
  <w:num w:numId="26">
    <w:abstractNumId w:val="28"/>
  </w:num>
  <w:num w:numId="27">
    <w:abstractNumId w:val="27"/>
  </w:num>
  <w:num w:numId="28">
    <w:abstractNumId w:val="0"/>
  </w:num>
  <w:num w:numId="29">
    <w:abstractNumId w:val="5"/>
  </w:num>
  <w:num w:numId="30">
    <w:abstractNumId w:val="17"/>
  </w:num>
  <w:num w:numId="31">
    <w:abstractNumId w:val="32"/>
  </w:num>
  <w:num w:numId="32">
    <w:abstractNumId w:val="6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E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BC7E65"/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C7E65"/>
    <w:rPr>
      <w:rFonts w:ascii="Calibri" w:hAnsi="Calibri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57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1</Pages>
  <Words>305</Words>
  <Characters>1744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112</cp:revision>
  <cp:lastPrinted>2021-03-22T10:44:00Z</cp:lastPrinted>
  <dcterms:created xsi:type="dcterms:W3CDTF">2019-01-21T10:42:00Z</dcterms:created>
  <dcterms:modified xsi:type="dcterms:W3CDTF">2021-05-07T12:11:00Z</dcterms:modified>
</cp:coreProperties>
</file>