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209" w:rsidRDefault="003B7209" w:rsidP="005B729F">
      <w:pPr>
        <w:tabs>
          <w:tab w:val="left" w:pos="7830"/>
        </w:tabs>
        <w:jc w:val="center"/>
        <w:rPr>
          <w:b/>
          <w:sz w:val="28"/>
          <w:lang w:val="uk-UA" w:eastAsia="uk-UA"/>
        </w:rPr>
      </w:pPr>
      <w:r w:rsidRPr="00E22FA6">
        <w:rPr>
          <w:b/>
          <w:sz w:val="28"/>
          <w:lang w:val="uk-UA" w:eastAsia="uk-UA"/>
        </w:rPr>
        <w:t>Перелік основних інтегральних показників стану здоров’я населення, діяльності та ресурсного забезпечення закладів охорони здоров’я</w:t>
      </w:r>
    </w:p>
    <w:p w:rsidR="006C744E" w:rsidRDefault="007F2363" w:rsidP="00EA3721">
      <w:pPr>
        <w:widowControl/>
        <w:autoSpaceDE/>
        <w:autoSpaceDN/>
        <w:adjustRightInd/>
        <w:spacing w:line="312" w:lineRule="auto"/>
        <w:jc w:val="center"/>
        <w:rPr>
          <w:b/>
          <w:sz w:val="28"/>
          <w:lang w:val="uk-UA" w:eastAsia="uk-UA"/>
        </w:rPr>
      </w:pPr>
      <w:r>
        <w:rPr>
          <w:b/>
          <w:sz w:val="28"/>
          <w:lang w:val="uk-UA" w:eastAsia="uk-UA"/>
        </w:rPr>
        <w:t xml:space="preserve">Житомирської міської </w:t>
      </w:r>
      <w:r w:rsidR="006C744E">
        <w:rPr>
          <w:b/>
          <w:sz w:val="28"/>
          <w:lang w:val="uk-UA" w:eastAsia="uk-UA"/>
        </w:rPr>
        <w:t>об’єднаної територіальної громади</w:t>
      </w:r>
    </w:p>
    <w:p w:rsidR="003B7209" w:rsidRPr="00E22FA6" w:rsidRDefault="003B7209" w:rsidP="00EA3721">
      <w:pPr>
        <w:widowControl/>
        <w:autoSpaceDE/>
        <w:autoSpaceDN/>
        <w:adjustRightInd/>
        <w:spacing w:line="312" w:lineRule="auto"/>
        <w:jc w:val="center"/>
        <w:rPr>
          <w:b/>
          <w:sz w:val="28"/>
          <w:lang w:val="uk-UA" w:eastAsia="uk-UA"/>
        </w:rPr>
      </w:pPr>
      <w:r>
        <w:rPr>
          <w:b/>
          <w:sz w:val="28"/>
          <w:lang w:val="uk-UA" w:eastAsia="uk-UA"/>
        </w:rPr>
        <w:t xml:space="preserve"> за 20</w:t>
      </w:r>
      <w:r w:rsidR="004C1FA3">
        <w:rPr>
          <w:b/>
          <w:sz w:val="28"/>
          <w:lang w:val="uk-UA" w:eastAsia="uk-UA"/>
        </w:rPr>
        <w:t>2</w:t>
      </w:r>
      <w:r w:rsidR="004C7AE3">
        <w:rPr>
          <w:b/>
          <w:sz w:val="28"/>
          <w:lang w:val="uk-UA" w:eastAsia="uk-UA"/>
        </w:rPr>
        <w:t>2</w:t>
      </w:r>
      <w:r>
        <w:rPr>
          <w:b/>
          <w:sz w:val="28"/>
          <w:lang w:val="uk-UA" w:eastAsia="uk-UA"/>
        </w:rPr>
        <w:t xml:space="preserve"> рік</w:t>
      </w:r>
    </w:p>
    <w:p w:rsidR="003B7209" w:rsidRPr="00E22FA6" w:rsidRDefault="003B7209" w:rsidP="00E22FA6">
      <w:pPr>
        <w:widowControl/>
        <w:autoSpaceDE/>
        <w:autoSpaceDN/>
        <w:adjustRightInd/>
        <w:jc w:val="center"/>
        <w:rPr>
          <w:lang w:val="uk-UA" w:eastAsia="uk-UA"/>
        </w:rPr>
      </w:pPr>
    </w:p>
    <w:tbl>
      <w:tblPr>
        <w:tblW w:w="9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4254"/>
        <w:gridCol w:w="4820"/>
      </w:tblGrid>
      <w:tr w:rsidR="003B7209" w:rsidRPr="00E22FA6" w:rsidTr="00EA3721">
        <w:trPr>
          <w:cantSplit/>
          <w:jc w:val="center"/>
        </w:trPr>
        <w:tc>
          <w:tcPr>
            <w:tcW w:w="570" w:type="dxa"/>
            <w:vAlign w:val="center"/>
          </w:tcPr>
          <w:p w:rsidR="003B7209" w:rsidRPr="00E22FA6" w:rsidRDefault="003B7209" w:rsidP="00E22FA6">
            <w:pPr>
              <w:widowControl/>
              <w:autoSpaceDE/>
              <w:autoSpaceDN/>
              <w:adjustRightInd/>
              <w:jc w:val="center"/>
              <w:rPr>
                <w:b/>
                <w:spacing w:val="-20"/>
                <w:sz w:val="28"/>
                <w:lang w:val="uk-UA" w:eastAsia="uk-UA"/>
              </w:rPr>
            </w:pPr>
            <w:r w:rsidRPr="00E22FA6">
              <w:rPr>
                <w:b/>
                <w:spacing w:val="-20"/>
                <w:sz w:val="28"/>
                <w:lang w:val="uk-UA" w:eastAsia="uk-UA"/>
              </w:rPr>
              <w:t>№</w:t>
            </w:r>
          </w:p>
          <w:p w:rsidR="003B7209" w:rsidRPr="00E22FA6" w:rsidRDefault="003B7209" w:rsidP="00E22FA6">
            <w:pPr>
              <w:widowControl/>
              <w:autoSpaceDE/>
              <w:autoSpaceDN/>
              <w:adjustRightInd/>
              <w:jc w:val="center"/>
              <w:rPr>
                <w:b/>
                <w:spacing w:val="-20"/>
                <w:sz w:val="28"/>
                <w:lang w:val="uk-UA" w:eastAsia="uk-UA"/>
              </w:rPr>
            </w:pPr>
            <w:r w:rsidRPr="00E22FA6">
              <w:rPr>
                <w:b/>
                <w:spacing w:val="-20"/>
                <w:sz w:val="28"/>
                <w:lang w:val="uk-UA" w:eastAsia="uk-UA"/>
              </w:rPr>
              <w:t>п/п</w:t>
            </w:r>
          </w:p>
        </w:tc>
        <w:tc>
          <w:tcPr>
            <w:tcW w:w="4254" w:type="dxa"/>
            <w:vAlign w:val="center"/>
          </w:tcPr>
          <w:p w:rsidR="003B7209" w:rsidRPr="00E22FA6" w:rsidRDefault="003B7209" w:rsidP="00E22FA6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lang w:val="uk-UA" w:eastAsia="uk-UA"/>
              </w:rPr>
            </w:pPr>
            <w:r w:rsidRPr="00E22FA6">
              <w:rPr>
                <w:b/>
                <w:sz w:val="28"/>
                <w:lang w:val="uk-UA" w:eastAsia="uk-UA"/>
              </w:rPr>
              <w:t>Показник</w:t>
            </w:r>
          </w:p>
        </w:tc>
        <w:tc>
          <w:tcPr>
            <w:tcW w:w="4820" w:type="dxa"/>
            <w:vAlign w:val="center"/>
          </w:tcPr>
          <w:p w:rsidR="003B7209" w:rsidRPr="00E22FA6" w:rsidRDefault="003B7209" w:rsidP="00E22FA6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lang w:val="uk-UA" w:eastAsia="uk-UA"/>
              </w:rPr>
            </w:pPr>
            <w:r w:rsidRPr="00E22FA6">
              <w:rPr>
                <w:b/>
                <w:sz w:val="28"/>
                <w:lang w:val="uk-UA" w:eastAsia="uk-UA"/>
              </w:rPr>
              <w:t>Одиниця виміру</w:t>
            </w:r>
          </w:p>
        </w:tc>
      </w:tr>
      <w:tr w:rsidR="003B7209" w:rsidRPr="00E22FA6" w:rsidTr="00EA3721">
        <w:trPr>
          <w:cantSplit/>
          <w:jc w:val="center"/>
        </w:trPr>
        <w:tc>
          <w:tcPr>
            <w:tcW w:w="9644" w:type="dxa"/>
            <w:gridSpan w:val="3"/>
            <w:vAlign w:val="center"/>
          </w:tcPr>
          <w:p w:rsidR="003B7209" w:rsidRPr="00E22FA6" w:rsidRDefault="003B7209" w:rsidP="00E22FA6">
            <w:pPr>
              <w:keepNext/>
              <w:widowControl/>
              <w:autoSpaceDE/>
              <w:autoSpaceDN/>
              <w:adjustRightInd/>
              <w:spacing w:before="240" w:after="60"/>
              <w:jc w:val="center"/>
              <w:outlineLvl w:val="3"/>
              <w:rPr>
                <w:b/>
                <w:sz w:val="28"/>
                <w:lang w:val="uk-UA" w:eastAsia="uk-UA"/>
              </w:rPr>
            </w:pPr>
            <w:r w:rsidRPr="00E22FA6">
              <w:rPr>
                <w:b/>
                <w:sz w:val="28"/>
                <w:lang w:val="uk-UA" w:eastAsia="uk-UA"/>
              </w:rPr>
              <w:t>Ι.  Стан здоров’я населення</w:t>
            </w:r>
          </w:p>
        </w:tc>
      </w:tr>
      <w:tr w:rsidR="003B7209" w:rsidRPr="00E22FA6" w:rsidTr="00EA3721">
        <w:trPr>
          <w:cantSplit/>
          <w:jc w:val="center"/>
        </w:trPr>
        <w:tc>
          <w:tcPr>
            <w:tcW w:w="570" w:type="dxa"/>
            <w:vAlign w:val="center"/>
          </w:tcPr>
          <w:p w:rsidR="003B7209" w:rsidRPr="00E22FA6" w:rsidRDefault="003B7209" w:rsidP="00E22FA6">
            <w:pPr>
              <w:widowControl/>
              <w:autoSpaceDE/>
              <w:autoSpaceDN/>
              <w:adjustRightInd/>
              <w:jc w:val="center"/>
              <w:rPr>
                <w:sz w:val="28"/>
                <w:lang w:val="uk-UA" w:eastAsia="uk-UA"/>
              </w:rPr>
            </w:pPr>
            <w:r w:rsidRPr="00E22FA6">
              <w:rPr>
                <w:sz w:val="28"/>
                <w:lang w:val="uk-UA" w:eastAsia="uk-UA"/>
              </w:rPr>
              <w:t>1</w:t>
            </w:r>
          </w:p>
        </w:tc>
        <w:tc>
          <w:tcPr>
            <w:tcW w:w="4254" w:type="dxa"/>
            <w:vAlign w:val="center"/>
          </w:tcPr>
          <w:p w:rsidR="003B7209" w:rsidRPr="00E22FA6" w:rsidRDefault="003B7209" w:rsidP="00E22FA6">
            <w:pPr>
              <w:widowControl/>
              <w:autoSpaceDE/>
              <w:autoSpaceDN/>
              <w:adjustRightInd/>
              <w:rPr>
                <w:sz w:val="28"/>
                <w:lang w:val="uk-UA" w:eastAsia="uk-UA"/>
              </w:rPr>
            </w:pPr>
            <w:r w:rsidRPr="00E22FA6">
              <w:rPr>
                <w:sz w:val="28"/>
                <w:lang w:val="uk-UA" w:eastAsia="uk-UA"/>
              </w:rPr>
              <w:t>Смертність немовлят</w:t>
            </w:r>
            <w:r>
              <w:rPr>
                <w:sz w:val="28"/>
                <w:lang w:val="uk-UA" w:eastAsia="uk-UA"/>
              </w:rPr>
              <w:t xml:space="preserve"> </w:t>
            </w:r>
          </w:p>
        </w:tc>
        <w:tc>
          <w:tcPr>
            <w:tcW w:w="4820" w:type="dxa"/>
            <w:vAlign w:val="center"/>
          </w:tcPr>
          <w:p w:rsidR="003B7209" w:rsidRPr="00E22FA6" w:rsidRDefault="007D7A40" w:rsidP="00767018">
            <w:pPr>
              <w:widowControl/>
              <w:autoSpaceDE/>
              <w:autoSpaceDN/>
              <w:adjustRightInd/>
              <w:jc w:val="center"/>
              <w:rPr>
                <w:sz w:val="28"/>
                <w:lang w:val="uk-UA" w:eastAsia="uk-UA"/>
              </w:rPr>
            </w:pPr>
            <w:r>
              <w:rPr>
                <w:sz w:val="28"/>
                <w:lang w:val="uk-UA" w:eastAsia="uk-UA"/>
              </w:rPr>
              <w:t>5,12</w:t>
            </w:r>
          </w:p>
        </w:tc>
      </w:tr>
      <w:tr w:rsidR="003B7209" w:rsidRPr="00E22FA6" w:rsidTr="00EA3721">
        <w:trPr>
          <w:cantSplit/>
          <w:jc w:val="center"/>
        </w:trPr>
        <w:tc>
          <w:tcPr>
            <w:tcW w:w="570" w:type="dxa"/>
            <w:vAlign w:val="center"/>
          </w:tcPr>
          <w:p w:rsidR="003B7209" w:rsidRPr="00E22FA6" w:rsidRDefault="003B7209" w:rsidP="00E22FA6">
            <w:pPr>
              <w:widowControl/>
              <w:autoSpaceDE/>
              <w:autoSpaceDN/>
              <w:adjustRightInd/>
              <w:jc w:val="center"/>
              <w:rPr>
                <w:sz w:val="28"/>
                <w:lang w:val="uk-UA" w:eastAsia="uk-UA"/>
              </w:rPr>
            </w:pPr>
            <w:r w:rsidRPr="00E22FA6">
              <w:rPr>
                <w:sz w:val="28"/>
                <w:lang w:val="uk-UA" w:eastAsia="uk-UA"/>
              </w:rPr>
              <w:t>2</w:t>
            </w:r>
          </w:p>
        </w:tc>
        <w:tc>
          <w:tcPr>
            <w:tcW w:w="4254" w:type="dxa"/>
            <w:vAlign w:val="center"/>
          </w:tcPr>
          <w:p w:rsidR="003B7209" w:rsidRPr="00E22FA6" w:rsidRDefault="003B7209" w:rsidP="00E22FA6">
            <w:pPr>
              <w:widowControl/>
              <w:autoSpaceDE/>
              <w:autoSpaceDN/>
              <w:adjustRightInd/>
              <w:rPr>
                <w:sz w:val="28"/>
                <w:lang w:val="uk-UA" w:eastAsia="uk-UA"/>
              </w:rPr>
            </w:pPr>
            <w:r w:rsidRPr="00E22FA6">
              <w:rPr>
                <w:sz w:val="28"/>
                <w:lang w:val="uk-UA" w:eastAsia="uk-UA"/>
              </w:rPr>
              <w:t>Материнська смертність</w:t>
            </w:r>
          </w:p>
        </w:tc>
        <w:tc>
          <w:tcPr>
            <w:tcW w:w="4820" w:type="dxa"/>
            <w:vAlign w:val="center"/>
          </w:tcPr>
          <w:p w:rsidR="003B7209" w:rsidRPr="00E22FA6" w:rsidRDefault="003B7209" w:rsidP="00E22FA6">
            <w:pPr>
              <w:widowControl/>
              <w:autoSpaceDE/>
              <w:autoSpaceDN/>
              <w:adjustRightInd/>
              <w:jc w:val="center"/>
              <w:rPr>
                <w:spacing w:val="-6"/>
                <w:sz w:val="28"/>
                <w:lang w:val="uk-UA" w:eastAsia="uk-UA"/>
              </w:rPr>
            </w:pPr>
            <w:r>
              <w:rPr>
                <w:spacing w:val="-6"/>
                <w:sz w:val="28"/>
                <w:lang w:val="uk-UA" w:eastAsia="uk-UA"/>
              </w:rPr>
              <w:t>-</w:t>
            </w:r>
          </w:p>
        </w:tc>
      </w:tr>
      <w:tr w:rsidR="003B7209" w:rsidRPr="00E22FA6" w:rsidTr="00EA3721">
        <w:trPr>
          <w:cantSplit/>
          <w:jc w:val="center"/>
        </w:trPr>
        <w:tc>
          <w:tcPr>
            <w:tcW w:w="570" w:type="dxa"/>
            <w:vAlign w:val="center"/>
          </w:tcPr>
          <w:p w:rsidR="003B7209" w:rsidRPr="00E22FA6" w:rsidRDefault="003B7209" w:rsidP="00E22FA6">
            <w:pPr>
              <w:widowControl/>
              <w:autoSpaceDE/>
              <w:autoSpaceDN/>
              <w:adjustRightInd/>
              <w:jc w:val="center"/>
              <w:rPr>
                <w:sz w:val="28"/>
                <w:lang w:val="uk-UA" w:eastAsia="uk-UA"/>
              </w:rPr>
            </w:pPr>
            <w:r w:rsidRPr="00E22FA6">
              <w:rPr>
                <w:sz w:val="28"/>
                <w:lang w:val="uk-UA" w:eastAsia="uk-UA"/>
              </w:rPr>
              <w:t>3</w:t>
            </w:r>
          </w:p>
        </w:tc>
        <w:tc>
          <w:tcPr>
            <w:tcW w:w="4254" w:type="dxa"/>
            <w:vAlign w:val="center"/>
          </w:tcPr>
          <w:p w:rsidR="003B7209" w:rsidRPr="00E22FA6" w:rsidRDefault="003B7209" w:rsidP="00E22FA6">
            <w:pPr>
              <w:widowControl/>
              <w:autoSpaceDE/>
              <w:autoSpaceDN/>
              <w:adjustRightInd/>
              <w:rPr>
                <w:sz w:val="28"/>
                <w:lang w:val="uk-UA" w:eastAsia="uk-UA"/>
              </w:rPr>
            </w:pPr>
            <w:r w:rsidRPr="00E22FA6">
              <w:rPr>
                <w:sz w:val="28"/>
                <w:lang w:val="uk-UA" w:eastAsia="uk-UA"/>
              </w:rPr>
              <w:t>Рівень первинної інвалідності осіб працездатного віку</w:t>
            </w:r>
          </w:p>
        </w:tc>
        <w:tc>
          <w:tcPr>
            <w:tcW w:w="4820" w:type="dxa"/>
            <w:vAlign w:val="center"/>
          </w:tcPr>
          <w:p w:rsidR="003B7209" w:rsidRPr="00E22FA6" w:rsidRDefault="007D7A40" w:rsidP="00B7387E">
            <w:pPr>
              <w:widowControl/>
              <w:autoSpaceDE/>
              <w:autoSpaceDN/>
              <w:adjustRightInd/>
              <w:jc w:val="center"/>
              <w:rPr>
                <w:spacing w:val="-6"/>
                <w:sz w:val="28"/>
                <w:lang w:val="uk-UA" w:eastAsia="uk-UA"/>
              </w:rPr>
            </w:pPr>
            <w:r>
              <w:rPr>
                <w:spacing w:val="-6"/>
                <w:sz w:val="28"/>
                <w:lang w:val="uk-UA" w:eastAsia="uk-UA"/>
              </w:rPr>
              <w:t>87,5</w:t>
            </w:r>
          </w:p>
        </w:tc>
      </w:tr>
      <w:tr w:rsidR="003B7209" w:rsidRPr="00E22FA6" w:rsidTr="00EA3721">
        <w:trPr>
          <w:cantSplit/>
          <w:jc w:val="center"/>
        </w:trPr>
        <w:tc>
          <w:tcPr>
            <w:tcW w:w="570" w:type="dxa"/>
            <w:vAlign w:val="center"/>
          </w:tcPr>
          <w:p w:rsidR="003B7209" w:rsidRPr="00E22FA6" w:rsidRDefault="003B7209" w:rsidP="00E22FA6">
            <w:pPr>
              <w:widowControl/>
              <w:autoSpaceDE/>
              <w:autoSpaceDN/>
              <w:adjustRightInd/>
              <w:jc w:val="center"/>
              <w:rPr>
                <w:sz w:val="28"/>
                <w:lang w:val="uk-UA" w:eastAsia="uk-UA"/>
              </w:rPr>
            </w:pPr>
            <w:r w:rsidRPr="00E22FA6">
              <w:rPr>
                <w:sz w:val="28"/>
                <w:lang w:val="uk-UA" w:eastAsia="uk-UA"/>
              </w:rPr>
              <w:t>4</w:t>
            </w:r>
          </w:p>
        </w:tc>
        <w:tc>
          <w:tcPr>
            <w:tcW w:w="4254" w:type="dxa"/>
            <w:vAlign w:val="center"/>
          </w:tcPr>
          <w:p w:rsidR="003B7209" w:rsidRPr="00E22FA6" w:rsidRDefault="003B7209" w:rsidP="00E22FA6">
            <w:pPr>
              <w:widowControl/>
              <w:autoSpaceDE/>
              <w:autoSpaceDN/>
              <w:adjustRightInd/>
              <w:rPr>
                <w:sz w:val="28"/>
                <w:lang w:val="uk-UA" w:eastAsia="uk-UA"/>
              </w:rPr>
            </w:pPr>
            <w:r w:rsidRPr="00E22FA6">
              <w:rPr>
                <w:sz w:val="28"/>
                <w:lang w:val="uk-UA" w:eastAsia="uk-UA"/>
              </w:rPr>
              <w:t>Рівень первинної інвалідності дитячого населення</w:t>
            </w:r>
          </w:p>
        </w:tc>
        <w:tc>
          <w:tcPr>
            <w:tcW w:w="4820" w:type="dxa"/>
            <w:vAlign w:val="center"/>
          </w:tcPr>
          <w:p w:rsidR="003B7209" w:rsidRPr="00E22FA6" w:rsidRDefault="007D7A40" w:rsidP="00B7387E">
            <w:pPr>
              <w:widowControl/>
              <w:autoSpaceDE/>
              <w:autoSpaceDN/>
              <w:adjustRightInd/>
              <w:jc w:val="center"/>
              <w:rPr>
                <w:spacing w:val="-6"/>
                <w:sz w:val="28"/>
                <w:lang w:val="uk-UA" w:eastAsia="uk-UA"/>
              </w:rPr>
            </w:pPr>
            <w:r>
              <w:rPr>
                <w:spacing w:val="-6"/>
                <w:sz w:val="28"/>
                <w:lang w:val="uk-UA" w:eastAsia="uk-UA"/>
              </w:rPr>
              <w:t>33,9</w:t>
            </w:r>
          </w:p>
        </w:tc>
      </w:tr>
      <w:tr w:rsidR="003B7209" w:rsidRPr="00E22FA6" w:rsidTr="00EA3721">
        <w:trPr>
          <w:cantSplit/>
          <w:jc w:val="center"/>
        </w:trPr>
        <w:tc>
          <w:tcPr>
            <w:tcW w:w="570" w:type="dxa"/>
            <w:vAlign w:val="center"/>
          </w:tcPr>
          <w:p w:rsidR="003B7209" w:rsidRPr="00E22FA6" w:rsidRDefault="003B7209" w:rsidP="00E22FA6">
            <w:pPr>
              <w:widowControl/>
              <w:autoSpaceDE/>
              <w:autoSpaceDN/>
              <w:adjustRightInd/>
              <w:jc w:val="center"/>
              <w:rPr>
                <w:sz w:val="28"/>
                <w:lang w:val="uk-UA" w:eastAsia="uk-UA"/>
              </w:rPr>
            </w:pPr>
            <w:r w:rsidRPr="00E22FA6">
              <w:rPr>
                <w:sz w:val="28"/>
                <w:lang w:val="uk-UA" w:eastAsia="uk-UA"/>
              </w:rPr>
              <w:t>5</w:t>
            </w:r>
          </w:p>
        </w:tc>
        <w:tc>
          <w:tcPr>
            <w:tcW w:w="4254" w:type="dxa"/>
            <w:vAlign w:val="center"/>
          </w:tcPr>
          <w:p w:rsidR="003B7209" w:rsidRPr="00E22FA6" w:rsidRDefault="003B7209" w:rsidP="00E22FA6">
            <w:pPr>
              <w:widowControl/>
              <w:autoSpaceDE/>
              <w:autoSpaceDN/>
              <w:adjustRightInd/>
              <w:rPr>
                <w:sz w:val="28"/>
                <w:lang w:val="uk-UA" w:eastAsia="uk-UA"/>
              </w:rPr>
            </w:pPr>
            <w:r w:rsidRPr="00E22FA6">
              <w:rPr>
                <w:sz w:val="28"/>
                <w:lang w:val="uk-UA" w:eastAsia="uk-UA"/>
              </w:rPr>
              <w:t>Кількість пологів (інформативний)</w:t>
            </w:r>
          </w:p>
        </w:tc>
        <w:tc>
          <w:tcPr>
            <w:tcW w:w="4820" w:type="dxa"/>
            <w:vAlign w:val="center"/>
          </w:tcPr>
          <w:p w:rsidR="003B7209" w:rsidRPr="00E22FA6" w:rsidRDefault="009A725D" w:rsidP="00B7387E">
            <w:pPr>
              <w:widowControl/>
              <w:autoSpaceDE/>
              <w:autoSpaceDN/>
              <w:adjustRightInd/>
              <w:jc w:val="center"/>
              <w:rPr>
                <w:spacing w:val="-6"/>
                <w:sz w:val="28"/>
                <w:lang w:val="uk-UA" w:eastAsia="uk-UA"/>
              </w:rPr>
            </w:pPr>
            <w:r>
              <w:rPr>
                <w:spacing w:val="-6"/>
                <w:sz w:val="28"/>
                <w:lang w:val="uk-UA" w:eastAsia="uk-UA"/>
              </w:rPr>
              <w:t>3422</w:t>
            </w:r>
          </w:p>
        </w:tc>
      </w:tr>
      <w:tr w:rsidR="003B7209" w:rsidRPr="00E22FA6" w:rsidTr="00EA3721">
        <w:trPr>
          <w:cantSplit/>
          <w:jc w:val="center"/>
        </w:trPr>
        <w:tc>
          <w:tcPr>
            <w:tcW w:w="9644" w:type="dxa"/>
            <w:gridSpan w:val="3"/>
            <w:vAlign w:val="center"/>
          </w:tcPr>
          <w:p w:rsidR="003B7209" w:rsidRPr="00E22FA6" w:rsidRDefault="003B7209" w:rsidP="00E22FA6">
            <w:pPr>
              <w:widowControl/>
              <w:autoSpaceDE/>
              <w:autoSpaceDN/>
              <w:adjustRightInd/>
              <w:jc w:val="center"/>
              <w:rPr>
                <w:b/>
                <w:spacing w:val="-6"/>
                <w:sz w:val="28"/>
                <w:lang w:val="uk-UA" w:eastAsia="uk-UA"/>
              </w:rPr>
            </w:pPr>
            <w:r w:rsidRPr="00E22FA6">
              <w:rPr>
                <w:b/>
                <w:spacing w:val="-6"/>
                <w:sz w:val="28"/>
                <w:lang w:val="uk-UA" w:eastAsia="uk-UA"/>
              </w:rPr>
              <w:t>ΙI. Профілактична робота</w:t>
            </w:r>
          </w:p>
        </w:tc>
      </w:tr>
      <w:tr w:rsidR="003B7209" w:rsidRPr="00E22FA6" w:rsidTr="00EA3721">
        <w:trPr>
          <w:cantSplit/>
          <w:jc w:val="center"/>
        </w:trPr>
        <w:tc>
          <w:tcPr>
            <w:tcW w:w="570" w:type="dxa"/>
            <w:vAlign w:val="center"/>
          </w:tcPr>
          <w:p w:rsidR="003B7209" w:rsidRPr="00E22FA6" w:rsidRDefault="003B7209" w:rsidP="00E22FA6">
            <w:pPr>
              <w:widowControl/>
              <w:autoSpaceDE/>
              <w:autoSpaceDN/>
              <w:adjustRightInd/>
              <w:jc w:val="center"/>
              <w:rPr>
                <w:sz w:val="28"/>
                <w:lang w:val="uk-UA" w:eastAsia="uk-UA"/>
              </w:rPr>
            </w:pPr>
            <w:r w:rsidRPr="00E22FA6">
              <w:rPr>
                <w:sz w:val="28"/>
                <w:lang w:val="uk-UA" w:eastAsia="uk-UA"/>
              </w:rPr>
              <w:t>6</w:t>
            </w:r>
          </w:p>
        </w:tc>
        <w:tc>
          <w:tcPr>
            <w:tcW w:w="4254" w:type="dxa"/>
            <w:vAlign w:val="center"/>
          </w:tcPr>
          <w:p w:rsidR="003B7209" w:rsidRPr="00E22FA6" w:rsidRDefault="003B7209" w:rsidP="00E22FA6">
            <w:pPr>
              <w:widowControl/>
              <w:autoSpaceDE/>
              <w:autoSpaceDN/>
              <w:adjustRightInd/>
              <w:rPr>
                <w:sz w:val="28"/>
                <w:lang w:val="uk-UA" w:eastAsia="uk-UA"/>
              </w:rPr>
            </w:pPr>
            <w:r w:rsidRPr="00E22FA6">
              <w:rPr>
                <w:sz w:val="28"/>
                <w:lang w:val="uk-UA" w:eastAsia="uk-UA"/>
              </w:rPr>
              <w:t xml:space="preserve">Своєчасність проведення первинного </w:t>
            </w:r>
            <w:proofErr w:type="spellStart"/>
            <w:r w:rsidRPr="00E22FA6">
              <w:rPr>
                <w:sz w:val="28"/>
                <w:lang w:val="uk-UA" w:eastAsia="uk-UA"/>
              </w:rPr>
              <w:t>вакцинального</w:t>
            </w:r>
            <w:proofErr w:type="spellEnd"/>
            <w:r w:rsidRPr="00E22FA6">
              <w:rPr>
                <w:sz w:val="28"/>
                <w:lang w:val="uk-UA" w:eastAsia="uk-UA"/>
              </w:rPr>
              <w:t xml:space="preserve"> комплексу дітям до 1 року</w:t>
            </w:r>
          </w:p>
        </w:tc>
        <w:tc>
          <w:tcPr>
            <w:tcW w:w="4820" w:type="dxa"/>
            <w:vAlign w:val="center"/>
          </w:tcPr>
          <w:p w:rsidR="003B7209" w:rsidRDefault="003B7209" w:rsidP="00E22FA6">
            <w:pPr>
              <w:widowControl/>
              <w:autoSpaceDE/>
              <w:autoSpaceDN/>
              <w:adjustRightInd/>
              <w:jc w:val="center"/>
              <w:rPr>
                <w:spacing w:val="-6"/>
                <w:sz w:val="28"/>
                <w:lang w:val="uk-UA" w:eastAsia="uk-UA"/>
              </w:rPr>
            </w:pPr>
            <w:r>
              <w:rPr>
                <w:spacing w:val="-6"/>
                <w:sz w:val="28"/>
                <w:lang w:val="uk-UA" w:eastAsia="uk-UA"/>
              </w:rPr>
              <w:t xml:space="preserve">АКДП </w:t>
            </w:r>
            <w:r w:rsidR="00212EC2">
              <w:rPr>
                <w:spacing w:val="-6"/>
                <w:sz w:val="28"/>
                <w:lang w:val="uk-UA" w:eastAsia="uk-UA"/>
              </w:rPr>
              <w:t>–</w:t>
            </w:r>
            <w:r w:rsidR="00B7387E">
              <w:rPr>
                <w:spacing w:val="-6"/>
                <w:sz w:val="28"/>
                <w:lang w:val="uk-UA" w:eastAsia="uk-UA"/>
              </w:rPr>
              <w:t xml:space="preserve"> </w:t>
            </w:r>
            <w:r w:rsidR="00212EC2">
              <w:rPr>
                <w:spacing w:val="-6"/>
                <w:sz w:val="28"/>
                <w:lang w:val="uk-UA" w:eastAsia="uk-UA"/>
              </w:rPr>
              <w:t>64,6</w:t>
            </w:r>
            <w:r>
              <w:rPr>
                <w:spacing w:val="-6"/>
                <w:sz w:val="28"/>
                <w:lang w:val="uk-UA" w:eastAsia="uk-UA"/>
              </w:rPr>
              <w:t>%</w:t>
            </w:r>
          </w:p>
          <w:p w:rsidR="003B7209" w:rsidRPr="00E22FA6" w:rsidRDefault="003B7209" w:rsidP="00212EC2">
            <w:pPr>
              <w:widowControl/>
              <w:autoSpaceDE/>
              <w:autoSpaceDN/>
              <w:adjustRightInd/>
              <w:jc w:val="center"/>
              <w:rPr>
                <w:spacing w:val="-6"/>
                <w:sz w:val="28"/>
                <w:lang w:val="uk-UA" w:eastAsia="uk-UA"/>
              </w:rPr>
            </w:pPr>
            <w:r>
              <w:rPr>
                <w:spacing w:val="-6"/>
                <w:sz w:val="28"/>
                <w:lang w:val="uk-UA" w:eastAsia="uk-UA"/>
              </w:rPr>
              <w:t xml:space="preserve">ОПВ </w:t>
            </w:r>
            <w:r w:rsidR="00B7387E">
              <w:rPr>
                <w:spacing w:val="-6"/>
                <w:sz w:val="28"/>
                <w:lang w:val="uk-UA" w:eastAsia="uk-UA"/>
              </w:rPr>
              <w:t xml:space="preserve">– </w:t>
            </w:r>
            <w:r w:rsidR="00212EC2">
              <w:rPr>
                <w:spacing w:val="-6"/>
                <w:sz w:val="28"/>
                <w:lang w:val="uk-UA" w:eastAsia="uk-UA"/>
              </w:rPr>
              <w:t>64,9</w:t>
            </w:r>
            <w:r>
              <w:rPr>
                <w:spacing w:val="-6"/>
                <w:sz w:val="28"/>
                <w:lang w:val="uk-UA" w:eastAsia="uk-UA"/>
              </w:rPr>
              <w:t>%</w:t>
            </w:r>
          </w:p>
        </w:tc>
      </w:tr>
      <w:tr w:rsidR="003B7209" w:rsidRPr="00E22FA6" w:rsidTr="00EA3721">
        <w:trPr>
          <w:cantSplit/>
          <w:jc w:val="center"/>
        </w:trPr>
        <w:tc>
          <w:tcPr>
            <w:tcW w:w="570" w:type="dxa"/>
            <w:vAlign w:val="center"/>
          </w:tcPr>
          <w:p w:rsidR="003B7209" w:rsidRPr="00E22FA6" w:rsidRDefault="003B7209" w:rsidP="00E22FA6">
            <w:pPr>
              <w:widowControl/>
              <w:autoSpaceDE/>
              <w:autoSpaceDN/>
              <w:adjustRightInd/>
              <w:jc w:val="center"/>
              <w:rPr>
                <w:sz w:val="28"/>
                <w:lang w:val="uk-UA" w:eastAsia="uk-UA"/>
              </w:rPr>
            </w:pPr>
            <w:r w:rsidRPr="00E22FA6">
              <w:rPr>
                <w:sz w:val="28"/>
                <w:lang w:val="uk-UA" w:eastAsia="uk-UA"/>
              </w:rPr>
              <w:t>7</w:t>
            </w:r>
          </w:p>
        </w:tc>
        <w:tc>
          <w:tcPr>
            <w:tcW w:w="4254" w:type="dxa"/>
            <w:vAlign w:val="center"/>
          </w:tcPr>
          <w:p w:rsidR="003B7209" w:rsidRPr="00E22FA6" w:rsidRDefault="003B7209" w:rsidP="00E22FA6">
            <w:pPr>
              <w:widowControl/>
              <w:autoSpaceDE/>
              <w:autoSpaceDN/>
              <w:adjustRightInd/>
              <w:rPr>
                <w:sz w:val="28"/>
                <w:lang w:val="uk-UA" w:eastAsia="uk-UA"/>
              </w:rPr>
            </w:pPr>
            <w:r w:rsidRPr="00E22FA6">
              <w:rPr>
                <w:sz w:val="28"/>
                <w:lang w:val="uk-UA" w:eastAsia="uk-UA"/>
              </w:rPr>
              <w:t xml:space="preserve">Охоплення </w:t>
            </w:r>
            <w:proofErr w:type="spellStart"/>
            <w:r w:rsidRPr="00E22FA6">
              <w:rPr>
                <w:sz w:val="28"/>
                <w:lang w:val="uk-UA" w:eastAsia="uk-UA"/>
              </w:rPr>
              <w:t>туберкулінодіагностикою</w:t>
            </w:r>
            <w:proofErr w:type="spellEnd"/>
            <w:r w:rsidRPr="00E22FA6">
              <w:rPr>
                <w:sz w:val="28"/>
                <w:lang w:val="uk-UA" w:eastAsia="uk-UA"/>
              </w:rPr>
              <w:t xml:space="preserve"> дитячого населення</w:t>
            </w:r>
          </w:p>
        </w:tc>
        <w:tc>
          <w:tcPr>
            <w:tcW w:w="4820" w:type="dxa"/>
            <w:vAlign w:val="center"/>
          </w:tcPr>
          <w:p w:rsidR="003B7209" w:rsidRPr="00E22FA6" w:rsidRDefault="004C5B29" w:rsidP="009F5651">
            <w:pPr>
              <w:widowControl/>
              <w:autoSpaceDE/>
              <w:autoSpaceDN/>
              <w:adjustRightInd/>
              <w:jc w:val="center"/>
              <w:rPr>
                <w:spacing w:val="-6"/>
                <w:sz w:val="28"/>
                <w:lang w:val="uk-UA" w:eastAsia="uk-UA"/>
              </w:rPr>
            </w:pPr>
            <w:r>
              <w:rPr>
                <w:spacing w:val="-6"/>
                <w:sz w:val="28"/>
                <w:lang w:val="uk-UA" w:eastAsia="uk-UA"/>
              </w:rPr>
              <w:t>5658</w:t>
            </w:r>
          </w:p>
        </w:tc>
      </w:tr>
      <w:tr w:rsidR="003B7209" w:rsidRPr="00E22FA6" w:rsidTr="00EA3721">
        <w:trPr>
          <w:cantSplit/>
          <w:jc w:val="center"/>
        </w:trPr>
        <w:tc>
          <w:tcPr>
            <w:tcW w:w="570" w:type="dxa"/>
            <w:vAlign w:val="center"/>
          </w:tcPr>
          <w:p w:rsidR="003B7209" w:rsidRPr="00E22FA6" w:rsidRDefault="003B7209" w:rsidP="00E22FA6">
            <w:pPr>
              <w:widowControl/>
              <w:autoSpaceDE/>
              <w:autoSpaceDN/>
              <w:adjustRightInd/>
              <w:jc w:val="center"/>
              <w:rPr>
                <w:sz w:val="28"/>
                <w:lang w:val="uk-UA" w:eastAsia="uk-UA"/>
              </w:rPr>
            </w:pPr>
            <w:r w:rsidRPr="00E22FA6">
              <w:rPr>
                <w:sz w:val="28"/>
                <w:lang w:val="uk-UA" w:eastAsia="uk-UA"/>
              </w:rPr>
              <w:t>8</w:t>
            </w:r>
          </w:p>
        </w:tc>
        <w:tc>
          <w:tcPr>
            <w:tcW w:w="4254" w:type="dxa"/>
            <w:vAlign w:val="center"/>
          </w:tcPr>
          <w:p w:rsidR="003B7209" w:rsidRPr="00E22FA6" w:rsidRDefault="003B7209" w:rsidP="00E22FA6">
            <w:pPr>
              <w:widowControl/>
              <w:autoSpaceDE/>
              <w:autoSpaceDN/>
              <w:adjustRightInd/>
              <w:rPr>
                <w:sz w:val="28"/>
                <w:lang w:val="uk-UA" w:eastAsia="uk-UA"/>
              </w:rPr>
            </w:pPr>
            <w:r w:rsidRPr="00E22FA6">
              <w:rPr>
                <w:sz w:val="28"/>
                <w:lang w:val="uk-UA" w:eastAsia="uk-UA"/>
              </w:rPr>
              <w:t>Охоплення новонароджених вакцинацією БЦЖ в пологовому будинку</w:t>
            </w:r>
          </w:p>
        </w:tc>
        <w:tc>
          <w:tcPr>
            <w:tcW w:w="4820" w:type="dxa"/>
            <w:vAlign w:val="center"/>
          </w:tcPr>
          <w:p w:rsidR="003B7209" w:rsidRPr="00E22FA6" w:rsidRDefault="004C5B29" w:rsidP="00B7387E">
            <w:pPr>
              <w:widowControl/>
              <w:autoSpaceDE/>
              <w:autoSpaceDN/>
              <w:adjustRightInd/>
              <w:jc w:val="center"/>
              <w:rPr>
                <w:sz w:val="28"/>
                <w:lang w:val="uk-UA" w:eastAsia="uk-UA"/>
              </w:rPr>
            </w:pPr>
            <w:r>
              <w:rPr>
                <w:sz w:val="28"/>
                <w:lang w:val="uk-UA" w:eastAsia="uk-UA"/>
              </w:rPr>
              <w:t>64</w:t>
            </w:r>
            <w:r w:rsidR="00D64BB9">
              <w:rPr>
                <w:sz w:val="28"/>
                <w:lang w:val="uk-UA" w:eastAsia="uk-UA"/>
              </w:rPr>
              <w:t>%</w:t>
            </w:r>
          </w:p>
        </w:tc>
      </w:tr>
      <w:tr w:rsidR="003B7209" w:rsidRPr="00E22FA6" w:rsidTr="00EA3721">
        <w:trPr>
          <w:cantSplit/>
          <w:jc w:val="center"/>
        </w:trPr>
        <w:tc>
          <w:tcPr>
            <w:tcW w:w="570" w:type="dxa"/>
            <w:vAlign w:val="center"/>
          </w:tcPr>
          <w:p w:rsidR="003B7209" w:rsidRPr="00E22FA6" w:rsidRDefault="00B7387E" w:rsidP="00E22FA6">
            <w:pPr>
              <w:widowControl/>
              <w:autoSpaceDE/>
              <w:autoSpaceDN/>
              <w:adjustRightInd/>
              <w:jc w:val="center"/>
              <w:rPr>
                <w:spacing w:val="-8"/>
                <w:sz w:val="28"/>
                <w:lang w:val="uk-UA" w:eastAsia="uk-UA"/>
              </w:rPr>
            </w:pPr>
            <w:r>
              <w:rPr>
                <w:spacing w:val="-8"/>
                <w:sz w:val="28"/>
                <w:lang w:val="uk-UA" w:eastAsia="uk-UA"/>
              </w:rPr>
              <w:t>9</w:t>
            </w:r>
          </w:p>
        </w:tc>
        <w:tc>
          <w:tcPr>
            <w:tcW w:w="4254" w:type="dxa"/>
            <w:vAlign w:val="center"/>
          </w:tcPr>
          <w:p w:rsidR="003B7209" w:rsidRPr="00E22FA6" w:rsidRDefault="003B7209" w:rsidP="00E22FA6">
            <w:pPr>
              <w:widowControl/>
              <w:autoSpaceDE/>
              <w:autoSpaceDN/>
              <w:adjustRightInd/>
              <w:rPr>
                <w:sz w:val="28"/>
                <w:lang w:val="uk-UA" w:eastAsia="uk-UA"/>
              </w:rPr>
            </w:pPr>
            <w:r w:rsidRPr="00E22FA6">
              <w:rPr>
                <w:sz w:val="28"/>
                <w:lang w:val="uk-UA" w:eastAsia="uk-UA"/>
              </w:rPr>
              <w:t>Охоплення  2-разовим ультразвуковим скринінгом вагітних в термін до 22 тижнів</w:t>
            </w:r>
          </w:p>
        </w:tc>
        <w:tc>
          <w:tcPr>
            <w:tcW w:w="4820" w:type="dxa"/>
            <w:vAlign w:val="center"/>
          </w:tcPr>
          <w:p w:rsidR="003B7209" w:rsidRPr="00E22FA6" w:rsidRDefault="004C5B29" w:rsidP="00B7387E">
            <w:pPr>
              <w:widowControl/>
              <w:autoSpaceDE/>
              <w:autoSpaceDN/>
              <w:adjustRightInd/>
              <w:jc w:val="center"/>
              <w:rPr>
                <w:spacing w:val="-6"/>
                <w:sz w:val="28"/>
                <w:lang w:val="uk-UA" w:eastAsia="uk-UA"/>
              </w:rPr>
            </w:pPr>
            <w:r>
              <w:rPr>
                <w:spacing w:val="-6"/>
                <w:sz w:val="28"/>
                <w:lang w:val="uk-UA" w:eastAsia="uk-UA"/>
              </w:rPr>
              <w:t>100</w:t>
            </w:r>
            <w:r w:rsidR="003B7209" w:rsidRPr="00E22FA6">
              <w:rPr>
                <w:spacing w:val="-6"/>
                <w:sz w:val="28"/>
                <w:lang w:val="uk-UA" w:eastAsia="uk-UA"/>
              </w:rPr>
              <w:t xml:space="preserve"> %</w:t>
            </w:r>
          </w:p>
        </w:tc>
      </w:tr>
      <w:tr w:rsidR="003B7209" w:rsidRPr="00E22FA6" w:rsidTr="00EA3721">
        <w:trPr>
          <w:cantSplit/>
          <w:jc w:val="center"/>
        </w:trPr>
        <w:tc>
          <w:tcPr>
            <w:tcW w:w="570" w:type="dxa"/>
            <w:vAlign w:val="center"/>
          </w:tcPr>
          <w:p w:rsidR="003B7209" w:rsidRPr="00E22FA6" w:rsidRDefault="00B7387E" w:rsidP="00E22FA6">
            <w:pPr>
              <w:widowControl/>
              <w:autoSpaceDE/>
              <w:autoSpaceDN/>
              <w:adjustRightInd/>
              <w:jc w:val="center"/>
              <w:rPr>
                <w:sz w:val="28"/>
                <w:lang w:val="uk-UA" w:eastAsia="uk-UA"/>
              </w:rPr>
            </w:pPr>
            <w:r>
              <w:rPr>
                <w:sz w:val="28"/>
                <w:lang w:val="uk-UA" w:eastAsia="uk-UA"/>
              </w:rPr>
              <w:t>10</w:t>
            </w:r>
          </w:p>
        </w:tc>
        <w:tc>
          <w:tcPr>
            <w:tcW w:w="4254" w:type="dxa"/>
            <w:vAlign w:val="center"/>
          </w:tcPr>
          <w:p w:rsidR="003B7209" w:rsidRPr="00E22FA6" w:rsidRDefault="003B7209" w:rsidP="00E22FA6">
            <w:pPr>
              <w:widowControl/>
              <w:autoSpaceDE/>
              <w:autoSpaceDN/>
              <w:adjustRightInd/>
              <w:rPr>
                <w:sz w:val="28"/>
                <w:lang w:val="uk-UA" w:eastAsia="uk-UA"/>
              </w:rPr>
            </w:pPr>
            <w:r w:rsidRPr="00E22FA6">
              <w:rPr>
                <w:sz w:val="28"/>
                <w:lang w:val="uk-UA" w:eastAsia="uk-UA"/>
              </w:rPr>
              <w:t>Охоплення обстеженням на ВІЛ вагітних жінок</w:t>
            </w:r>
          </w:p>
        </w:tc>
        <w:tc>
          <w:tcPr>
            <w:tcW w:w="4820" w:type="dxa"/>
            <w:vAlign w:val="center"/>
          </w:tcPr>
          <w:p w:rsidR="003B7209" w:rsidRPr="00E22FA6" w:rsidRDefault="003B7209" w:rsidP="00E22FA6">
            <w:pPr>
              <w:widowControl/>
              <w:autoSpaceDE/>
              <w:autoSpaceDN/>
              <w:adjustRightInd/>
              <w:jc w:val="center"/>
              <w:rPr>
                <w:spacing w:val="-6"/>
                <w:sz w:val="28"/>
                <w:lang w:val="uk-UA" w:eastAsia="uk-UA"/>
              </w:rPr>
            </w:pPr>
            <w:r>
              <w:rPr>
                <w:spacing w:val="-6"/>
                <w:sz w:val="28"/>
                <w:lang w:val="uk-UA" w:eastAsia="uk-UA"/>
              </w:rPr>
              <w:t>100</w:t>
            </w:r>
            <w:r w:rsidRPr="00E22FA6">
              <w:rPr>
                <w:spacing w:val="-6"/>
                <w:sz w:val="28"/>
                <w:lang w:val="uk-UA" w:eastAsia="uk-UA"/>
              </w:rPr>
              <w:t xml:space="preserve"> %</w:t>
            </w:r>
          </w:p>
        </w:tc>
      </w:tr>
      <w:tr w:rsidR="003B7209" w:rsidRPr="00E22FA6" w:rsidTr="00EA3721">
        <w:trPr>
          <w:cantSplit/>
          <w:jc w:val="center"/>
        </w:trPr>
        <w:tc>
          <w:tcPr>
            <w:tcW w:w="9644" w:type="dxa"/>
            <w:gridSpan w:val="3"/>
            <w:vAlign w:val="center"/>
          </w:tcPr>
          <w:p w:rsidR="003B7209" w:rsidRPr="00E22FA6" w:rsidRDefault="003B7209" w:rsidP="00E22FA6">
            <w:pPr>
              <w:keepNext/>
              <w:widowControl/>
              <w:autoSpaceDE/>
              <w:autoSpaceDN/>
              <w:adjustRightInd/>
              <w:spacing w:before="240" w:after="60"/>
              <w:jc w:val="center"/>
              <w:outlineLvl w:val="3"/>
              <w:rPr>
                <w:b/>
                <w:spacing w:val="-6"/>
                <w:sz w:val="28"/>
                <w:lang w:val="uk-UA" w:eastAsia="uk-UA"/>
              </w:rPr>
            </w:pPr>
            <w:r w:rsidRPr="00E22FA6">
              <w:rPr>
                <w:b/>
                <w:spacing w:val="-6"/>
                <w:sz w:val="28"/>
                <w:lang w:val="uk-UA" w:eastAsia="uk-UA"/>
              </w:rPr>
              <w:t>ΙΙΙ.  Доступність та якість медичної допомоги</w:t>
            </w:r>
          </w:p>
        </w:tc>
      </w:tr>
      <w:tr w:rsidR="003B7209" w:rsidRPr="00E22FA6" w:rsidTr="00EA3721">
        <w:trPr>
          <w:cantSplit/>
          <w:jc w:val="center"/>
        </w:trPr>
        <w:tc>
          <w:tcPr>
            <w:tcW w:w="570" w:type="dxa"/>
            <w:vAlign w:val="center"/>
          </w:tcPr>
          <w:p w:rsidR="003B7209" w:rsidRPr="00E22FA6" w:rsidRDefault="003B7209" w:rsidP="00F8762D">
            <w:pPr>
              <w:widowControl/>
              <w:autoSpaceDE/>
              <w:autoSpaceDN/>
              <w:adjustRightInd/>
              <w:jc w:val="center"/>
              <w:rPr>
                <w:spacing w:val="-8"/>
                <w:sz w:val="28"/>
                <w:lang w:val="uk-UA" w:eastAsia="uk-UA"/>
              </w:rPr>
            </w:pPr>
            <w:r w:rsidRPr="00E22FA6">
              <w:rPr>
                <w:spacing w:val="-8"/>
                <w:sz w:val="28"/>
                <w:lang w:val="uk-UA" w:eastAsia="uk-UA"/>
              </w:rPr>
              <w:t>1</w:t>
            </w:r>
            <w:r w:rsidR="00F8762D">
              <w:rPr>
                <w:spacing w:val="-8"/>
                <w:sz w:val="28"/>
                <w:lang w:val="uk-UA" w:eastAsia="uk-UA"/>
              </w:rPr>
              <w:t>1</w:t>
            </w:r>
          </w:p>
        </w:tc>
        <w:tc>
          <w:tcPr>
            <w:tcW w:w="4254" w:type="dxa"/>
            <w:vAlign w:val="center"/>
          </w:tcPr>
          <w:p w:rsidR="003B7209" w:rsidRPr="00E22FA6" w:rsidRDefault="003B7209" w:rsidP="00E22FA6">
            <w:pPr>
              <w:widowControl/>
              <w:autoSpaceDE/>
              <w:autoSpaceDN/>
              <w:adjustRightInd/>
              <w:rPr>
                <w:sz w:val="28"/>
                <w:lang w:val="uk-UA" w:eastAsia="uk-UA"/>
              </w:rPr>
            </w:pPr>
            <w:r w:rsidRPr="00E22FA6">
              <w:rPr>
                <w:sz w:val="28"/>
                <w:lang w:val="uk-UA" w:eastAsia="uk-UA"/>
              </w:rPr>
              <w:t>Післяопераційна летальність при гострій хірургічній патології</w:t>
            </w:r>
          </w:p>
        </w:tc>
        <w:tc>
          <w:tcPr>
            <w:tcW w:w="4820" w:type="dxa"/>
            <w:vAlign w:val="center"/>
          </w:tcPr>
          <w:p w:rsidR="003B7209" w:rsidRPr="00E22FA6" w:rsidRDefault="004C5B29" w:rsidP="00E22FA6">
            <w:pPr>
              <w:widowControl/>
              <w:autoSpaceDE/>
              <w:autoSpaceDN/>
              <w:adjustRightInd/>
              <w:jc w:val="center"/>
              <w:rPr>
                <w:spacing w:val="-6"/>
                <w:sz w:val="28"/>
                <w:lang w:val="uk-UA" w:eastAsia="uk-UA"/>
              </w:rPr>
            </w:pPr>
            <w:r>
              <w:rPr>
                <w:spacing w:val="-6"/>
                <w:sz w:val="28"/>
                <w:lang w:val="uk-UA" w:eastAsia="uk-UA"/>
              </w:rPr>
              <w:t>1,1</w:t>
            </w:r>
          </w:p>
        </w:tc>
      </w:tr>
      <w:tr w:rsidR="003B7209" w:rsidRPr="00E22FA6" w:rsidTr="00EA3721">
        <w:trPr>
          <w:cantSplit/>
          <w:jc w:val="center"/>
        </w:trPr>
        <w:tc>
          <w:tcPr>
            <w:tcW w:w="570" w:type="dxa"/>
            <w:vAlign w:val="center"/>
          </w:tcPr>
          <w:p w:rsidR="003B7209" w:rsidRPr="00E22FA6" w:rsidRDefault="003B7209" w:rsidP="00F8762D">
            <w:pPr>
              <w:widowControl/>
              <w:autoSpaceDE/>
              <w:autoSpaceDN/>
              <w:adjustRightInd/>
              <w:jc w:val="center"/>
              <w:rPr>
                <w:spacing w:val="-8"/>
                <w:sz w:val="28"/>
                <w:lang w:val="uk-UA" w:eastAsia="uk-UA"/>
              </w:rPr>
            </w:pPr>
            <w:r w:rsidRPr="00E22FA6">
              <w:rPr>
                <w:spacing w:val="-8"/>
                <w:sz w:val="28"/>
                <w:lang w:val="uk-UA" w:eastAsia="uk-UA"/>
              </w:rPr>
              <w:t>1</w:t>
            </w:r>
            <w:r w:rsidR="00F8762D">
              <w:rPr>
                <w:spacing w:val="-8"/>
                <w:sz w:val="28"/>
                <w:lang w:val="uk-UA" w:eastAsia="uk-UA"/>
              </w:rPr>
              <w:t>2</w:t>
            </w:r>
          </w:p>
        </w:tc>
        <w:tc>
          <w:tcPr>
            <w:tcW w:w="4254" w:type="dxa"/>
            <w:vAlign w:val="center"/>
          </w:tcPr>
          <w:p w:rsidR="003B7209" w:rsidRPr="00F8762D" w:rsidRDefault="003B7209" w:rsidP="00E22FA6">
            <w:pPr>
              <w:widowControl/>
              <w:autoSpaceDE/>
              <w:autoSpaceDN/>
              <w:adjustRightInd/>
              <w:rPr>
                <w:sz w:val="28"/>
                <w:lang w:val="uk-UA" w:eastAsia="uk-UA"/>
              </w:rPr>
            </w:pPr>
            <w:proofErr w:type="spellStart"/>
            <w:r w:rsidRPr="00F8762D">
              <w:rPr>
                <w:sz w:val="28"/>
                <w:lang w:val="uk-UA" w:eastAsia="uk-UA"/>
              </w:rPr>
              <w:t>Дорічна</w:t>
            </w:r>
            <w:proofErr w:type="spellEnd"/>
            <w:r w:rsidRPr="00F8762D">
              <w:rPr>
                <w:sz w:val="28"/>
                <w:lang w:val="uk-UA" w:eastAsia="uk-UA"/>
              </w:rPr>
              <w:t xml:space="preserve"> летальність серед первинно виявлених </w:t>
            </w:r>
            <w:proofErr w:type="spellStart"/>
            <w:r w:rsidRPr="00F8762D">
              <w:rPr>
                <w:sz w:val="28"/>
                <w:lang w:val="uk-UA" w:eastAsia="uk-UA"/>
              </w:rPr>
              <w:t>онкохворих</w:t>
            </w:r>
            <w:proofErr w:type="spellEnd"/>
          </w:p>
        </w:tc>
        <w:tc>
          <w:tcPr>
            <w:tcW w:w="4820" w:type="dxa"/>
            <w:vAlign w:val="center"/>
          </w:tcPr>
          <w:p w:rsidR="003B7209" w:rsidRPr="006B55E2" w:rsidRDefault="003B7209" w:rsidP="006B55E2">
            <w:pPr>
              <w:widowControl/>
              <w:autoSpaceDE/>
              <w:autoSpaceDN/>
              <w:adjustRightInd/>
              <w:jc w:val="center"/>
              <w:rPr>
                <w:spacing w:val="-6"/>
                <w:sz w:val="28"/>
                <w:lang w:val="uk-UA" w:eastAsia="uk-UA"/>
              </w:rPr>
            </w:pPr>
            <w:bookmarkStart w:id="0" w:name="_GoBack"/>
            <w:r w:rsidRPr="006B55E2">
              <w:rPr>
                <w:spacing w:val="-6"/>
                <w:sz w:val="28"/>
                <w:lang w:val="uk-UA" w:eastAsia="uk-UA"/>
              </w:rPr>
              <w:t>1</w:t>
            </w:r>
            <w:r w:rsidR="006B55E2" w:rsidRPr="006B55E2">
              <w:rPr>
                <w:spacing w:val="-6"/>
                <w:sz w:val="28"/>
                <w:lang w:val="uk-UA" w:eastAsia="uk-UA"/>
              </w:rPr>
              <w:t>3</w:t>
            </w:r>
            <w:r w:rsidR="00F8762D" w:rsidRPr="006B55E2">
              <w:rPr>
                <w:spacing w:val="-6"/>
                <w:sz w:val="28"/>
                <w:lang w:val="uk-UA" w:eastAsia="uk-UA"/>
              </w:rPr>
              <w:t>,6</w:t>
            </w:r>
            <w:r w:rsidRPr="006B55E2">
              <w:rPr>
                <w:spacing w:val="-6"/>
                <w:sz w:val="28"/>
                <w:lang w:val="uk-UA" w:eastAsia="uk-UA"/>
              </w:rPr>
              <w:t>%</w:t>
            </w:r>
            <w:bookmarkEnd w:id="0"/>
          </w:p>
        </w:tc>
      </w:tr>
      <w:tr w:rsidR="003B7209" w:rsidRPr="00E22FA6" w:rsidTr="00EA3721">
        <w:trPr>
          <w:cantSplit/>
          <w:jc w:val="center"/>
        </w:trPr>
        <w:tc>
          <w:tcPr>
            <w:tcW w:w="570" w:type="dxa"/>
            <w:vAlign w:val="center"/>
          </w:tcPr>
          <w:p w:rsidR="003B7209" w:rsidRPr="00E22FA6" w:rsidRDefault="003B7209" w:rsidP="00F8762D">
            <w:pPr>
              <w:widowControl/>
              <w:autoSpaceDE/>
              <w:autoSpaceDN/>
              <w:adjustRightInd/>
              <w:jc w:val="center"/>
              <w:rPr>
                <w:spacing w:val="-8"/>
                <w:sz w:val="28"/>
                <w:lang w:val="uk-UA" w:eastAsia="uk-UA"/>
              </w:rPr>
            </w:pPr>
            <w:r w:rsidRPr="00E22FA6">
              <w:rPr>
                <w:spacing w:val="-8"/>
                <w:sz w:val="28"/>
                <w:lang w:val="uk-UA" w:eastAsia="uk-UA"/>
              </w:rPr>
              <w:t>1</w:t>
            </w:r>
            <w:r w:rsidR="00F8762D">
              <w:rPr>
                <w:spacing w:val="-8"/>
                <w:sz w:val="28"/>
                <w:lang w:val="uk-UA" w:eastAsia="uk-UA"/>
              </w:rPr>
              <w:t>3</w:t>
            </w:r>
          </w:p>
        </w:tc>
        <w:tc>
          <w:tcPr>
            <w:tcW w:w="4254" w:type="dxa"/>
            <w:vAlign w:val="center"/>
          </w:tcPr>
          <w:p w:rsidR="003B7209" w:rsidRPr="00E22FA6" w:rsidRDefault="003B7209" w:rsidP="00E22FA6">
            <w:pPr>
              <w:widowControl/>
              <w:autoSpaceDE/>
              <w:autoSpaceDN/>
              <w:adjustRightInd/>
              <w:rPr>
                <w:sz w:val="28"/>
                <w:lang w:val="uk-UA" w:eastAsia="uk-UA"/>
              </w:rPr>
            </w:pPr>
            <w:r w:rsidRPr="00E22FA6">
              <w:rPr>
                <w:sz w:val="28"/>
                <w:lang w:val="uk-UA" w:eastAsia="uk-UA"/>
              </w:rPr>
              <w:t xml:space="preserve">Питома вага злоякісних новоутворень, виявлених вперше в </w:t>
            </w:r>
            <w:r w:rsidRPr="00E22FA6">
              <w:rPr>
                <w:spacing w:val="-10"/>
                <w:sz w:val="28"/>
                <w:lang w:val="uk-UA" w:eastAsia="uk-UA"/>
              </w:rPr>
              <w:t>ІІІ стадії  (візуальні форми захворювань)</w:t>
            </w:r>
          </w:p>
        </w:tc>
        <w:tc>
          <w:tcPr>
            <w:tcW w:w="4820" w:type="dxa"/>
            <w:vAlign w:val="center"/>
          </w:tcPr>
          <w:p w:rsidR="003B7209" w:rsidRPr="006B55E2" w:rsidRDefault="003B7209" w:rsidP="006B55E2">
            <w:pPr>
              <w:widowControl/>
              <w:autoSpaceDE/>
              <w:autoSpaceDN/>
              <w:adjustRightInd/>
              <w:jc w:val="center"/>
              <w:rPr>
                <w:spacing w:val="-6"/>
                <w:sz w:val="28"/>
                <w:lang w:val="uk-UA" w:eastAsia="uk-UA"/>
              </w:rPr>
            </w:pPr>
            <w:r w:rsidRPr="006B55E2">
              <w:rPr>
                <w:spacing w:val="-6"/>
                <w:sz w:val="28"/>
                <w:lang w:val="uk-UA" w:eastAsia="uk-UA"/>
              </w:rPr>
              <w:t>1</w:t>
            </w:r>
            <w:r w:rsidR="006B55E2" w:rsidRPr="006B55E2">
              <w:rPr>
                <w:spacing w:val="-6"/>
                <w:sz w:val="28"/>
                <w:lang w:val="uk-UA" w:eastAsia="uk-UA"/>
              </w:rPr>
              <w:t>7</w:t>
            </w:r>
            <w:r w:rsidR="009879A6" w:rsidRPr="006B55E2">
              <w:rPr>
                <w:spacing w:val="-6"/>
                <w:sz w:val="28"/>
                <w:lang w:val="uk-UA" w:eastAsia="uk-UA"/>
              </w:rPr>
              <w:t>,</w:t>
            </w:r>
            <w:r w:rsidR="00F8762D" w:rsidRPr="006B55E2">
              <w:rPr>
                <w:spacing w:val="-6"/>
                <w:sz w:val="28"/>
                <w:lang w:val="uk-UA" w:eastAsia="uk-UA"/>
              </w:rPr>
              <w:t>0</w:t>
            </w:r>
            <w:r w:rsidRPr="006B55E2">
              <w:rPr>
                <w:spacing w:val="-6"/>
                <w:sz w:val="28"/>
                <w:lang w:val="uk-UA" w:eastAsia="uk-UA"/>
              </w:rPr>
              <w:t xml:space="preserve"> %</w:t>
            </w:r>
          </w:p>
        </w:tc>
      </w:tr>
      <w:tr w:rsidR="003B7209" w:rsidRPr="00E22FA6" w:rsidTr="00EA3721">
        <w:trPr>
          <w:cantSplit/>
          <w:jc w:val="center"/>
        </w:trPr>
        <w:tc>
          <w:tcPr>
            <w:tcW w:w="570" w:type="dxa"/>
            <w:vAlign w:val="center"/>
          </w:tcPr>
          <w:p w:rsidR="003B7209" w:rsidRPr="00E22FA6" w:rsidRDefault="003B7209" w:rsidP="00F8762D">
            <w:pPr>
              <w:widowControl/>
              <w:autoSpaceDE/>
              <w:autoSpaceDN/>
              <w:adjustRightInd/>
              <w:jc w:val="center"/>
              <w:rPr>
                <w:spacing w:val="-8"/>
                <w:sz w:val="28"/>
                <w:lang w:val="uk-UA" w:eastAsia="uk-UA"/>
              </w:rPr>
            </w:pPr>
            <w:r w:rsidRPr="00E22FA6">
              <w:rPr>
                <w:spacing w:val="-8"/>
                <w:sz w:val="28"/>
                <w:lang w:val="uk-UA" w:eastAsia="uk-UA"/>
              </w:rPr>
              <w:lastRenderedPageBreak/>
              <w:t>1</w:t>
            </w:r>
            <w:r w:rsidR="00F8762D">
              <w:rPr>
                <w:spacing w:val="-8"/>
                <w:sz w:val="28"/>
                <w:lang w:val="uk-UA" w:eastAsia="uk-UA"/>
              </w:rPr>
              <w:t>4</w:t>
            </w:r>
          </w:p>
        </w:tc>
        <w:tc>
          <w:tcPr>
            <w:tcW w:w="4254" w:type="dxa"/>
            <w:vAlign w:val="center"/>
          </w:tcPr>
          <w:p w:rsidR="003B7209" w:rsidRPr="00E22FA6" w:rsidRDefault="003B7209" w:rsidP="00E22FA6">
            <w:pPr>
              <w:widowControl/>
              <w:autoSpaceDE/>
              <w:autoSpaceDN/>
              <w:adjustRightInd/>
              <w:rPr>
                <w:sz w:val="28"/>
                <w:lang w:val="uk-UA" w:eastAsia="uk-UA"/>
              </w:rPr>
            </w:pPr>
            <w:r w:rsidRPr="00E22FA6">
              <w:rPr>
                <w:sz w:val="28"/>
                <w:lang w:val="uk-UA" w:eastAsia="uk-UA"/>
              </w:rPr>
              <w:t>Питома вага злоякісних новоутворень, виявлених вперше в ІV стадії захворювання</w:t>
            </w:r>
          </w:p>
        </w:tc>
        <w:tc>
          <w:tcPr>
            <w:tcW w:w="4820" w:type="dxa"/>
            <w:vAlign w:val="center"/>
          </w:tcPr>
          <w:p w:rsidR="003B7209" w:rsidRPr="00E22FA6" w:rsidRDefault="00F8762D" w:rsidP="00E22FA6">
            <w:pPr>
              <w:widowControl/>
              <w:autoSpaceDE/>
              <w:autoSpaceDN/>
              <w:adjustRightInd/>
              <w:jc w:val="center"/>
              <w:rPr>
                <w:spacing w:val="-6"/>
                <w:sz w:val="28"/>
                <w:lang w:val="uk-UA" w:eastAsia="uk-UA"/>
              </w:rPr>
            </w:pPr>
            <w:r>
              <w:rPr>
                <w:spacing w:val="-6"/>
                <w:sz w:val="28"/>
                <w:lang w:val="uk-UA" w:eastAsia="uk-UA"/>
              </w:rPr>
              <w:t>-</w:t>
            </w:r>
          </w:p>
        </w:tc>
      </w:tr>
      <w:tr w:rsidR="003B7209" w:rsidRPr="00E22FA6" w:rsidTr="004C5B29">
        <w:trPr>
          <w:cantSplit/>
          <w:trHeight w:val="584"/>
          <w:jc w:val="center"/>
        </w:trPr>
        <w:tc>
          <w:tcPr>
            <w:tcW w:w="570" w:type="dxa"/>
            <w:vAlign w:val="center"/>
          </w:tcPr>
          <w:p w:rsidR="003B7209" w:rsidRPr="00E22FA6" w:rsidRDefault="003B7209" w:rsidP="00F8762D">
            <w:pPr>
              <w:widowControl/>
              <w:autoSpaceDE/>
              <w:autoSpaceDN/>
              <w:adjustRightInd/>
              <w:jc w:val="center"/>
              <w:rPr>
                <w:spacing w:val="-8"/>
                <w:sz w:val="28"/>
                <w:lang w:val="uk-UA" w:eastAsia="uk-UA"/>
              </w:rPr>
            </w:pPr>
            <w:r w:rsidRPr="00E22FA6">
              <w:rPr>
                <w:spacing w:val="-8"/>
                <w:sz w:val="28"/>
                <w:lang w:val="uk-UA" w:eastAsia="uk-UA"/>
              </w:rPr>
              <w:t>1</w:t>
            </w:r>
            <w:r w:rsidR="00F8762D">
              <w:rPr>
                <w:spacing w:val="-8"/>
                <w:sz w:val="28"/>
                <w:lang w:val="uk-UA" w:eastAsia="uk-UA"/>
              </w:rPr>
              <w:t>5</w:t>
            </w:r>
          </w:p>
        </w:tc>
        <w:tc>
          <w:tcPr>
            <w:tcW w:w="4254" w:type="dxa"/>
            <w:vAlign w:val="center"/>
          </w:tcPr>
          <w:p w:rsidR="003B7209" w:rsidRPr="00E22FA6" w:rsidRDefault="003B7209" w:rsidP="00E22FA6">
            <w:pPr>
              <w:widowControl/>
              <w:autoSpaceDE/>
              <w:autoSpaceDN/>
              <w:adjustRightInd/>
              <w:rPr>
                <w:sz w:val="28"/>
                <w:lang w:val="uk-UA" w:eastAsia="uk-UA"/>
              </w:rPr>
            </w:pPr>
            <w:r w:rsidRPr="00E22FA6">
              <w:rPr>
                <w:sz w:val="28"/>
                <w:lang w:val="uk-UA" w:eastAsia="uk-UA"/>
              </w:rPr>
              <w:t>Смертність від туберкульозу</w:t>
            </w:r>
          </w:p>
        </w:tc>
        <w:tc>
          <w:tcPr>
            <w:tcW w:w="4820" w:type="dxa"/>
            <w:vAlign w:val="center"/>
          </w:tcPr>
          <w:p w:rsidR="003B7209" w:rsidRPr="00E22FA6" w:rsidRDefault="004C5B29" w:rsidP="00E22FA6">
            <w:pPr>
              <w:widowControl/>
              <w:autoSpaceDE/>
              <w:autoSpaceDN/>
              <w:adjustRightInd/>
              <w:jc w:val="center"/>
              <w:rPr>
                <w:spacing w:val="-6"/>
                <w:sz w:val="28"/>
                <w:lang w:val="uk-UA" w:eastAsia="uk-UA"/>
              </w:rPr>
            </w:pPr>
            <w:r>
              <w:rPr>
                <w:spacing w:val="-6"/>
                <w:sz w:val="28"/>
                <w:lang w:val="uk-UA" w:eastAsia="uk-UA"/>
              </w:rPr>
              <w:t>11,0</w:t>
            </w:r>
          </w:p>
        </w:tc>
      </w:tr>
      <w:tr w:rsidR="003B7209" w:rsidRPr="00E22FA6" w:rsidTr="00EA3721">
        <w:trPr>
          <w:cantSplit/>
          <w:jc w:val="center"/>
        </w:trPr>
        <w:tc>
          <w:tcPr>
            <w:tcW w:w="570" w:type="dxa"/>
            <w:vAlign w:val="center"/>
          </w:tcPr>
          <w:p w:rsidR="003B7209" w:rsidRPr="00E22FA6" w:rsidRDefault="003B7209" w:rsidP="00F8762D">
            <w:pPr>
              <w:widowControl/>
              <w:autoSpaceDE/>
              <w:autoSpaceDN/>
              <w:adjustRightInd/>
              <w:jc w:val="center"/>
              <w:rPr>
                <w:spacing w:val="-8"/>
                <w:sz w:val="28"/>
                <w:lang w:val="uk-UA" w:eastAsia="uk-UA"/>
              </w:rPr>
            </w:pPr>
            <w:r w:rsidRPr="00E22FA6">
              <w:rPr>
                <w:spacing w:val="-8"/>
                <w:sz w:val="28"/>
                <w:lang w:val="uk-UA" w:eastAsia="uk-UA"/>
              </w:rPr>
              <w:t>1</w:t>
            </w:r>
            <w:r w:rsidR="00F8762D">
              <w:rPr>
                <w:spacing w:val="-8"/>
                <w:sz w:val="28"/>
                <w:lang w:val="uk-UA" w:eastAsia="uk-UA"/>
              </w:rPr>
              <w:t>6</w:t>
            </w:r>
          </w:p>
        </w:tc>
        <w:tc>
          <w:tcPr>
            <w:tcW w:w="4254" w:type="dxa"/>
            <w:vAlign w:val="center"/>
          </w:tcPr>
          <w:p w:rsidR="003B7209" w:rsidRPr="00E22FA6" w:rsidRDefault="003B7209" w:rsidP="00E22FA6">
            <w:pPr>
              <w:widowControl/>
              <w:autoSpaceDE/>
              <w:autoSpaceDN/>
              <w:adjustRightInd/>
              <w:rPr>
                <w:sz w:val="28"/>
                <w:lang w:val="uk-UA" w:eastAsia="uk-UA"/>
              </w:rPr>
            </w:pPr>
            <w:r w:rsidRPr="00E22FA6">
              <w:rPr>
                <w:sz w:val="28"/>
                <w:lang w:val="uk-UA" w:eastAsia="uk-UA"/>
              </w:rPr>
              <w:t xml:space="preserve">Питома вага </w:t>
            </w:r>
            <w:proofErr w:type="spellStart"/>
            <w:r w:rsidRPr="00E22FA6">
              <w:rPr>
                <w:sz w:val="28"/>
                <w:lang w:val="uk-UA" w:eastAsia="uk-UA"/>
              </w:rPr>
              <w:t>бактеріовиділювачів</w:t>
            </w:r>
            <w:proofErr w:type="spellEnd"/>
            <w:r w:rsidRPr="00E22FA6">
              <w:rPr>
                <w:sz w:val="28"/>
                <w:lang w:val="uk-UA" w:eastAsia="uk-UA"/>
              </w:rPr>
              <w:t xml:space="preserve"> серед вперше виявлених хворих на туберкульоз</w:t>
            </w:r>
          </w:p>
        </w:tc>
        <w:tc>
          <w:tcPr>
            <w:tcW w:w="4820" w:type="dxa"/>
            <w:vAlign w:val="center"/>
          </w:tcPr>
          <w:p w:rsidR="003B7209" w:rsidRPr="008C699B" w:rsidRDefault="008C699B" w:rsidP="00E22FA6">
            <w:pPr>
              <w:widowControl/>
              <w:autoSpaceDE/>
              <w:autoSpaceDN/>
              <w:adjustRightInd/>
              <w:jc w:val="center"/>
              <w:rPr>
                <w:spacing w:val="-6"/>
                <w:sz w:val="28"/>
                <w:lang w:val="uk-UA" w:eastAsia="uk-UA"/>
              </w:rPr>
            </w:pPr>
            <w:r w:rsidRPr="008C699B">
              <w:rPr>
                <w:spacing w:val="-6"/>
                <w:sz w:val="28"/>
                <w:lang w:val="uk-UA" w:eastAsia="uk-UA"/>
              </w:rPr>
              <w:t>74,5%</w:t>
            </w:r>
          </w:p>
        </w:tc>
      </w:tr>
      <w:tr w:rsidR="003B7209" w:rsidRPr="00E22FA6" w:rsidTr="00EA3721">
        <w:trPr>
          <w:cantSplit/>
          <w:jc w:val="center"/>
        </w:trPr>
        <w:tc>
          <w:tcPr>
            <w:tcW w:w="9644" w:type="dxa"/>
            <w:gridSpan w:val="3"/>
            <w:vAlign w:val="center"/>
          </w:tcPr>
          <w:p w:rsidR="003B7209" w:rsidRPr="00E22FA6" w:rsidRDefault="003B7209" w:rsidP="00E22FA6">
            <w:pPr>
              <w:keepNext/>
              <w:widowControl/>
              <w:autoSpaceDE/>
              <w:autoSpaceDN/>
              <w:adjustRightInd/>
              <w:spacing w:before="240" w:after="60"/>
              <w:jc w:val="center"/>
              <w:outlineLvl w:val="3"/>
              <w:rPr>
                <w:b/>
                <w:spacing w:val="-6"/>
                <w:sz w:val="28"/>
                <w:lang w:val="uk-UA" w:eastAsia="uk-UA"/>
              </w:rPr>
            </w:pPr>
            <w:r w:rsidRPr="00E22FA6">
              <w:rPr>
                <w:b/>
                <w:spacing w:val="-6"/>
                <w:sz w:val="28"/>
                <w:lang w:val="uk-UA" w:eastAsia="uk-UA"/>
              </w:rPr>
              <w:t>IV. Впровадження пріоритетних форм забезпечення медичної допомоги</w:t>
            </w:r>
          </w:p>
        </w:tc>
      </w:tr>
      <w:tr w:rsidR="003B7209" w:rsidRPr="00E22FA6" w:rsidTr="00EA3721">
        <w:trPr>
          <w:cantSplit/>
          <w:jc w:val="center"/>
        </w:trPr>
        <w:tc>
          <w:tcPr>
            <w:tcW w:w="570" w:type="dxa"/>
            <w:vAlign w:val="center"/>
          </w:tcPr>
          <w:p w:rsidR="003B7209" w:rsidRPr="00E22FA6" w:rsidRDefault="00A77FB7" w:rsidP="00EA3721">
            <w:pPr>
              <w:widowControl/>
              <w:autoSpaceDE/>
              <w:autoSpaceDN/>
              <w:adjustRightInd/>
              <w:jc w:val="center"/>
              <w:rPr>
                <w:spacing w:val="-8"/>
                <w:sz w:val="28"/>
                <w:lang w:val="uk-UA" w:eastAsia="uk-UA"/>
              </w:rPr>
            </w:pPr>
            <w:r>
              <w:rPr>
                <w:spacing w:val="-8"/>
                <w:sz w:val="28"/>
                <w:lang w:val="uk-UA" w:eastAsia="uk-UA"/>
              </w:rPr>
              <w:t>17</w:t>
            </w:r>
          </w:p>
        </w:tc>
        <w:tc>
          <w:tcPr>
            <w:tcW w:w="4254" w:type="dxa"/>
            <w:vAlign w:val="center"/>
          </w:tcPr>
          <w:p w:rsidR="003B7209" w:rsidRPr="00E22FA6" w:rsidRDefault="003B7209" w:rsidP="00E22FA6">
            <w:pPr>
              <w:widowControl/>
              <w:autoSpaceDE/>
              <w:autoSpaceDN/>
              <w:adjustRightInd/>
              <w:rPr>
                <w:sz w:val="28"/>
                <w:lang w:val="uk-UA" w:eastAsia="uk-UA"/>
              </w:rPr>
            </w:pPr>
            <w:r w:rsidRPr="00E22FA6">
              <w:rPr>
                <w:sz w:val="28"/>
                <w:lang w:val="uk-UA" w:eastAsia="uk-UA"/>
              </w:rPr>
              <w:t>Забезпеченість населення ліжками в денних стаціонарах</w:t>
            </w:r>
            <w:r>
              <w:rPr>
                <w:sz w:val="28"/>
                <w:lang w:val="uk-UA" w:eastAsia="uk-UA"/>
              </w:rPr>
              <w:t xml:space="preserve"> (на 10 тис.)</w:t>
            </w:r>
          </w:p>
        </w:tc>
        <w:tc>
          <w:tcPr>
            <w:tcW w:w="4820" w:type="dxa"/>
            <w:vAlign w:val="center"/>
          </w:tcPr>
          <w:p w:rsidR="003B7209" w:rsidRPr="001E3201" w:rsidRDefault="003B7209" w:rsidP="003375FF">
            <w:pPr>
              <w:widowControl/>
              <w:autoSpaceDE/>
              <w:autoSpaceDN/>
              <w:adjustRightInd/>
              <w:jc w:val="center"/>
              <w:rPr>
                <w:spacing w:val="-6"/>
                <w:sz w:val="28"/>
                <w:lang w:val="uk-UA" w:eastAsia="uk-UA"/>
              </w:rPr>
            </w:pPr>
            <w:r w:rsidRPr="001E3201">
              <w:rPr>
                <w:spacing w:val="-6"/>
                <w:sz w:val="28"/>
                <w:lang w:val="uk-UA" w:eastAsia="uk-UA"/>
              </w:rPr>
              <w:t>1</w:t>
            </w:r>
            <w:r w:rsidR="003375FF" w:rsidRPr="001E3201">
              <w:rPr>
                <w:spacing w:val="-6"/>
                <w:sz w:val="28"/>
                <w:lang w:val="uk-UA" w:eastAsia="uk-UA"/>
              </w:rPr>
              <w:t>0,85</w:t>
            </w:r>
          </w:p>
        </w:tc>
      </w:tr>
      <w:tr w:rsidR="003B7209" w:rsidRPr="00E22FA6" w:rsidTr="00EA3721">
        <w:trPr>
          <w:cantSplit/>
          <w:jc w:val="center"/>
        </w:trPr>
        <w:tc>
          <w:tcPr>
            <w:tcW w:w="570" w:type="dxa"/>
            <w:vAlign w:val="center"/>
          </w:tcPr>
          <w:p w:rsidR="003B7209" w:rsidRPr="00E22FA6" w:rsidRDefault="00A77FB7" w:rsidP="00EA3721">
            <w:pPr>
              <w:widowControl/>
              <w:autoSpaceDE/>
              <w:autoSpaceDN/>
              <w:adjustRightInd/>
              <w:jc w:val="center"/>
              <w:rPr>
                <w:spacing w:val="-8"/>
                <w:sz w:val="28"/>
                <w:lang w:val="uk-UA" w:eastAsia="uk-UA"/>
              </w:rPr>
            </w:pPr>
            <w:r>
              <w:rPr>
                <w:spacing w:val="-8"/>
                <w:sz w:val="28"/>
                <w:lang w:val="uk-UA" w:eastAsia="uk-UA"/>
              </w:rPr>
              <w:t>18</w:t>
            </w:r>
          </w:p>
        </w:tc>
        <w:tc>
          <w:tcPr>
            <w:tcW w:w="4254" w:type="dxa"/>
            <w:vAlign w:val="center"/>
          </w:tcPr>
          <w:p w:rsidR="003B7209" w:rsidRPr="00E22FA6" w:rsidRDefault="003B7209" w:rsidP="00A77FB7">
            <w:pPr>
              <w:widowControl/>
              <w:autoSpaceDE/>
              <w:autoSpaceDN/>
              <w:adjustRightInd/>
              <w:rPr>
                <w:sz w:val="28"/>
                <w:lang w:val="uk-UA" w:eastAsia="uk-UA"/>
              </w:rPr>
            </w:pPr>
            <w:r w:rsidRPr="00E22FA6">
              <w:rPr>
                <w:sz w:val="28"/>
                <w:lang w:val="uk-UA" w:eastAsia="uk-UA"/>
              </w:rPr>
              <w:t xml:space="preserve">Проліковано хворих в денних стаціонарах </w:t>
            </w:r>
            <w:r w:rsidR="00A77FB7">
              <w:rPr>
                <w:sz w:val="28"/>
                <w:lang w:val="uk-UA" w:eastAsia="uk-UA"/>
              </w:rPr>
              <w:t>амбулаторій</w:t>
            </w:r>
            <w:r>
              <w:rPr>
                <w:sz w:val="28"/>
                <w:lang w:val="uk-UA" w:eastAsia="uk-UA"/>
              </w:rPr>
              <w:t xml:space="preserve"> (на 10 тис.)</w:t>
            </w:r>
          </w:p>
        </w:tc>
        <w:tc>
          <w:tcPr>
            <w:tcW w:w="4820" w:type="dxa"/>
            <w:vAlign w:val="center"/>
          </w:tcPr>
          <w:p w:rsidR="003B7209" w:rsidRPr="008C3B0F" w:rsidRDefault="008C3B0F" w:rsidP="00E22FA6">
            <w:pPr>
              <w:widowControl/>
              <w:autoSpaceDE/>
              <w:autoSpaceDN/>
              <w:adjustRightInd/>
              <w:jc w:val="center"/>
              <w:rPr>
                <w:spacing w:val="-6"/>
                <w:sz w:val="28"/>
                <w:lang w:val="uk-UA" w:eastAsia="uk-UA"/>
              </w:rPr>
            </w:pPr>
            <w:r w:rsidRPr="008C3B0F">
              <w:rPr>
                <w:spacing w:val="-6"/>
                <w:sz w:val="28"/>
                <w:lang w:val="uk-UA" w:eastAsia="uk-UA"/>
              </w:rPr>
              <w:t>372,2</w:t>
            </w:r>
          </w:p>
        </w:tc>
      </w:tr>
      <w:tr w:rsidR="003B7209" w:rsidRPr="00E22FA6" w:rsidTr="00EA3721">
        <w:trPr>
          <w:cantSplit/>
          <w:jc w:val="center"/>
        </w:trPr>
        <w:tc>
          <w:tcPr>
            <w:tcW w:w="570" w:type="dxa"/>
            <w:vAlign w:val="center"/>
          </w:tcPr>
          <w:p w:rsidR="003B7209" w:rsidRPr="00E22FA6" w:rsidRDefault="00A77FB7" w:rsidP="00EA3721">
            <w:pPr>
              <w:widowControl/>
              <w:autoSpaceDE/>
              <w:autoSpaceDN/>
              <w:adjustRightInd/>
              <w:jc w:val="center"/>
              <w:rPr>
                <w:spacing w:val="-8"/>
                <w:sz w:val="28"/>
                <w:lang w:val="uk-UA" w:eastAsia="uk-UA"/>
              </w:rPr>
            </w:pPr>
            <w:r>
              <w:rPr>
                <w:spacing w:val="-8"/>
                <w:sz w:val="28"/>
                <w:lang w:val="uk-UA" w:eastAsia="uk-UA"/>
              </w:rPr>
              <w:t>19</w:t>
            </w:r>
          </w:p>
        </w:tc>
        <w:tc>
          <w:tcPr>
            <w:tcW w:w="4254" w:type="dxa"/>
            <w:vAlign w:val="center"/>
          </w:tcPr>
          <w:p w:rsidR="003B7209" w:rsidRPr="00E22FA6" w:rsidRDefault="003B7209" w:rsidP="00E22FA6">
            <w:pPr>
              <w:widowControl/>
              <w:autoSpaceDE/>
              <w:autoSpaceDN/>
              <w:adjustRightInd/>
              <w:rPr>
                <w:sz w:val="28"/>
                <w:lang w:val="uk-UA" w:eastAsia="uk-UA"/>
              </w:rPr>
            </w:pPr>
            <w:r w:rsidRPr="00E22FA6">
              <w:rPr>
                <w:sz w:val="28"/>
                <w:lang w:val="uk-UA" w:eastAsia="uk-UA"/>
              </w:rPr>
              <w:t xml:space="preserve">Кількість посад сімейних лікарів </w:t>
            </w:r>
            <w:r>
              <w:rPr>
                <w:sz w:val="28"/>
                <w:lang w:val="uk-UA" w:eastAsia="uk-UA"/>
              </w:rPr>
              <w:t>(на 10 тис.)</w:t>
            </w:r>
          </w:p>
        </w:tc>
        <w:tc>
          <w:tcPr>
            <w:tcW w:w="4820" w:type="dxa"/>
            <w:vAlign w:val="center"/>
          </w:tcPr>
          <w:p w:rsidR="003B7209" w:rsidRPr="00E22FA6" w:rsidRDefault="003B7209" w:rsidP="004C5B29">
            <w:pPr>
              <w:widowControl/>
              <w:autoSpaceDE/>
              <w:autoSpaceDN/>
              <w:adjustRightInd/>
              <w:jc w:val="center"/>
              <w:rPr>
                <w:spacing w:val="-6"/>
                <w:sz w:val="28"/>
                <w:lang w:val="uk-UA" w:eastAsia="uk-UA"/>
              </w:rPr>
            </w:pPr>
            <w:r>
              <w:rPr>
                <w:spacing w:val="-6"/>
                <w:sz w:val="28"/>
                <w:lang w:val="uk-UA" w:eastAsia="uk-UA"/>
              </w:rPr>
              <w:t>14</w:t>
            </w:r>
            <w:r w:rsidR="004C5B29">
              <w:rPr>
                <w:spacing w:val="-6"/>
                <w:sz w:val="28"/>
                <w:lang w:val="uk-UA" w:eastAsia="uk-UA"/>
              </w:rPr>
              <w:t>1,</w:t>
            </w:r>
            <w:r>
              <w:rPr>
                <w:spacing w:val="-6"/>
                <w:sz w:val="28"/>
                <w:lang w:val="uk-UA" w:eastAsia="uk-UA"/>
              </w:rPr>
              <w:t>5</w:t>
            </w:r>
          </w:p>
        </w:tc>
      </w:tr>
      <w:tr w:rsidR="003B7209" w:rsidRPr="00E22FA6" w:rsidTr="00EA3721">
        <w:trPr>
          <w:cantSplit/>
          <w:jc w:val="center"/>
        </w:trPr>
        <w:tc>
          <w:tcPr>
            <w:tcW w:w="570" w:type="dxa"/>
            <w:vAlign w:val="center"/>
          </w:tcPr>
          <w:p w:rsidR="003B7209" w:rsidRPr="00E22FA6" w:rsidRDefault="003B7209" w:rsidP="00A77FB7">
            <w:pPr>
              <w:widowControl/>
              <w:autoSpaceDE/>
              <w:autoSpaceDN/>
              <w:adjustRightInd/>
              <w:jc w:val="center"/>
              <w:rPr>
                <w:spacing w:val="-8"/>
                <w:sz w:val="28"/>
                <w:lang w:val="uk-UA" w:eastAsia="uk-UA"/>
              </w:rPr>
            </w:pPr>
            <w:r w:rsidRPr="00E22FA6">
              <w:rPr>
                <w:spacing w:val="-8"/>
                <w:sz w:val="28"/>
                <w:lang w:val="uk-UA" w:eastAsia="uk-UA"/>
              </w:rPr>
              <w:t>2</w:t>
            </w:r>
            <w:r w:rsidR="00A77FB7">
              <w:rPr>
                <w:spacing w:val="-8"/>
                <w:sz w:val="28"/>
                <w:lang w:val="uk-UA" w:eastAsia="uk-UA"/>
              </w:rPr>
              <w:t>0</w:t>
            </w:r>
          </w:p>
        </w:tc>
        <w:tc>
          <w:tcPr>
            <w:tcW w:w="4254" w:type="dxa"/>
            <w:vAlign w:val="center"/>
          </w:tcPr>
          <w:p w:rsidR="003B7209" w:rsidRPr="00E22FA6" w:rsidRDefault="003B7209" w:rsidP="00E22FA6">
            <w:pPr>
              <w:widowControl/>
              <w:autoSpaceDE/>
              <w:autoSpaceDN/>
              <w:adjustRightInd/>
              <w:rPr>
                <w:sz w:val="28"/>
                <w:lang w:val="uk-UA" w:eastAsia="uk-UA"/>
              </w:rPr>
            </w:pPr>
            <w:r w:rsidRPr="00E22FA6">
              <w:rPr>
                <w:sz w:val="28"/>
                <w:lang w:val="uk-UA" w:eastAsia="uk-UA"/>
              </w:rPr>
              <w:t>Укомплектованість фізичними особами штатних посад сімейних лікарів</w:t>
            </w:r>
          </w:p>
        </w:tc>
        <w:tc>
          <w:tcPr>
            <w:tcW w:w="4820" w:type="dxa"/>
            <w:vAlign w:val="center"/>
          </w:tcPr>
          <w:p w:rsidR="003B7209" w:rsidRPr="00E22FA6" w:rsidRDefault="003B7209" w:rsidP="004C5B29">
            <w:pPr>
              <w:widowControl/>
              <w:autoSpaceDE/>
              <w:autoSpaceDN/>
              <w:adjustRightInd/>
              <w:jc w:val="center"/>
              <w:rPr>
                <w:spacing w:val="-6"/>
                <w:sz w:val="28"/>
                <w:lang w:val="uk-UA" w:eastAsia="uk-UA"/>
              </w:rPr>
            </w:pPr>
            <w:r>
              <w:rPr>
                <w:spacing w:val="-6"/>
                <w:sz w:val="28"/>
                <w:lang w:val="uk-UA" w:eastAsia="uk-UA"/>
              </w:rPr>
              <w:t>8</w:t>
            </w:r>
            <w:r w:rsidR="004C5B29">
              <w:rPr>
                <w:spacing w:val="-6"/>
                <w:sz w:val="28"/>
                <w:lang w:val="uk-UA" w:eastAsia="uk-UA"/>
              </w:rPr>
              <w:t>7,6</w:t>
            </w:r>
            <w:r w:rsidRPr="00E22FA6">
              <w:rPr>
                <w:spacing w:val="-6"/>
                <w:sz w:val="28"/>
                <w:lang w:val="uk-UA" w:eastAsia="uk-UA"/>
              </w:rPr>
              <w:t xml:space="preserve"> %</w:t>
            </w:r>
          </w:p>
        </w:tc>
      </w:tr>
      <w:tr w:rsidR="003B7209" w:rsidRPr="00E22FA6" w:rsidTr="00EA3721">
        <w:trPr>
          <w:cantSplit/>
          <w:jc w:val="center"/>
        </w:trPr>
        <w:tc>
          <w:tcPr>
            <w:tcW w:w="9644" w:type="dxa"/>
            <w:gridSpan w:val="3"/>
            <w:vAlign w:val="center"/>
          </w:tcPr>
          <w:p w:rsidR="003B7209" w:rsidRPr="00E22FA6" w:rsidRDefault="003B7209" w:rsidP="00E22FA6">
            <w:pPr>
              <w:keepNext/>
              <w:widowControl/>
              <w:autoSpaceDE/>
              <w:autoSpaceDN/>
              <w:adjustRightInd/>
              <w:spacing w:before="240" w:after="60"/>
              <w:jc w:val="center"/>
              <w:outlineLvl w:val="3"/>
              <w:rPr>
                <w:b/>
                <w:spacing w:val="-6"/>
                <w:sz w:val="28"/>
                <w:lang w:val="uk-UA" w:eastAsia="uk-UA"/>
              </w:rPr>
            </w:pPr>
            <w:r w:rsidRPr="00E22FA6">
              <w:rPr>
                <w:b/>
                <w:spacing w:val="-6"/>
                <w:sz w:val="28"/>
                <w:lang w:val="uk-UA" w:eastAsia="uk-UA"/>
              </w:rPr>
              <w:t>V.  Ресурсне забезпечення закладів охорони здоров’я</w:t>
            </w:r>
          </w:p>
        </w:tc>
      </w:tr>
      <w:tr w:rsidR="003B7209" w:rsidRPr="00E22FA6" w:rsidTr="00EA3721">
        <w:trPr>
          <w:cantSplit/>
          <w:jc w:val="center"/>
        </w:trPr>
        <w:tc>
          <w:tcPr>
            <w:tcW w:w="570" w:type="dxa"/>
            <w:vAlign w:val="center"/>
          </w:tcPr>
          <w:p w:rsidR="003B7209" w:rsidRPr="00E22FA6" w:rsidRDefault="003B7209" w:rsidP="00A77FB7">
            <w:pPr>
              <w:widowControl/>
              <w:autoSpaceDE/>
              <w:autoSpaceDN/>
              <w:adjustRightInd/>
              <w:jc w:val="center"/>
              <w:rPr>
                <w:spacing w:val="-8"/>
                <w:sz w:val="28"/>
                <w:lang w:val="uk-UA" w:eastAsia="uk-UA"/>
              </w:rPr>
            </w:pPr>
            <w:r w:rsidRPr="00E22FA6">
              <w:rPr>
                <w:spacing w:val="-8"/>
                <w:sz w:val="28"/>
                <w:lang w:val="uk-UA" w:eastAsia="uk-UA"/>
              </w:rPr>
              <w:t>2</w:t>
            </w:r>
            <w:r w:rsidR="00A77FB7">
              <w:rPr>
                <w:spacing w:val="-8"/>
                <w:sz w:val="28"/>
                <w:lang w:val="uk-UA" w:eastAsia="uk-UA"/>
              </w:rPr>
              <w:t>1</w:t>
            </w:r>
          </w:p>
        </w:tc>
        <w:tc>
          <w:tcPr>
            <w:tcW w:w="4254" w:type="dxa"/>
            <w:vAlign w:val="center"/>
          </w:tcPr>
          <w:p w:rsidR="003B7209" w:rsidRPr="00E22FA6" w:rsidRDefault="003B7209" w:rsidP="00E22FA6">
            <w:pPr>
              <w:widowControl/>
              <w:autoSpaceDE/>
              <w:autoSpaceDN/>
              <w:adjustRightInd/>
              <w:rPr>
                <w:sz w:val="28"/>
                <w:lang w:val="uk-UA" w:eastAsia="uk-UA"/>
              </w:rPr>
            </w:pPr>
            <w:r w:rsidRPr="00E22FA6">
              <w:rPr>
                <w:sz w:val="28"/>
                <w:lang w:val="uk-UA" w:eastAsia="uk-UA"/>
              </w:rPr>
              <w:t>Коефіцієнт співвідношення кількості посад лікарів до посад медичних сестер</w:t>
            </w:r>
          </w:p>
        </w:tc>
        <w:tc>
          <w:tcPr>
            <w:tcW w:w="4820" w:type="dxa"/>
            <w:vAlign w:val="center"/>
          </w:tcPr>
          <w:p w:rsidR="003B7209" w:rsidRPr="00E22FA6" w:rsidRDefault="003B7209" w:rsidP="00E22FA6">
            <w:pPr>
              <w:widowControl/>
              <w:autoSpaceDE/>
              <w:autoSpaceDN/>
              <w:adjustRightInd/>
              <w:jc w:val="center"/>
              <w:rPr>
                <w:spacing w:val="-6"/>
                <w:sz w:val="28"/>
                <w:lang w:val="uk-UA" w:eastAsia="uk-UA"/>
              </w:rPr>
            </w:pPr>
            <w:r>
              <w:rPr>
                <w:spacing w:val="-6"/>
                <w:sz w:val="28"/>
                <w:lang w:val="uk-UA" w:eastAsia="uk-UA"/>
              </w:rPr>
              <w:t xml:space="preserve"> 0,8</w:t>
            </w:r>
          </w:p>
        </w:tc>
      </w:tr>
      <w:tr w:rsidR="003B7209" w:rsidRPr="00E22FA6" w:rsidTr="00EA3721">
        <w:trPr>
          <w:cantSplit/>
          <w:jc w:val="center"/>
        </w:trPr>
        <w:tc>
          <w:tcPr>
            <w:tcW w:w="570" w:type="dxa"/>
            <w:vAlign w:val="center"/>
          </w:tcPr>
          <w:p w:rsidR="003B7209" w:rsidRPr="00E22FA6" w:rsidRDefault="003B7209" w:rsidP="00A77FB7">
            <w:pPr>
              <w:widowControl/>
              <w:autoSpaceDE/>
              <w:autoSpaceDN/>
              <w:adjustRightInd/>
              <w:jc w:val="center"/>
              <w:rPr>
                <w:spacing w:val="-8"/>
                <w:sz w:val="28"/>
                <w:lang w:val="uk-UA" w:eastAsia="uk-UA"/>
              </w:rPr>
            </w:pPr>
            <w:r w:rsidRPr="00E22FA6">
              <w:rPr>
                <w:spacing w:val="-8"/>
                <w:sz w:val="28"/>
                <w:lang w:val="uk-UA" w:eastAsia="uk-UA"/>
              </w:rPr>
              <w:t>2</w:t>
            </w:r>
            <w:r w:rsidR="00A77FB7">
              <w:rPr>
                <w:spacing w:val="-8"/>
                <w:sz w:val="28"/>
                <w:lang w:val="uk-UA" w:eastAsia="uk-UA"/>
              </w:rPr>
              <w:t>2</w:t>
            </w:r>
          </w:p>
        </w:tc>
        <w:tc>
          <w:tcPr>
            <w:tcW w:w="4254" w:type="dxa"/>
            <w:vAlign w:val="center"/>
          </w:tcPr>
          <w:p w:rsidR="003B7209" w:rsidRPr="00E22FA6" w:rsidRDefault="003B7209" w:rsidP="00E22FA6">
            <w:pPr>
              <w:widowControl/>
              <w:autoSpaceDE/>
              <w:autoSpaceDN/>
              <w:adjustRightInd/>
              <w:rPr>
                <w:sz w:val="28"/>
                <w:lang w:val="uk-UA" w:eastAsia="uk-UA"/>
              </w:rPr>
            </w:pPr>
            <w:r w:rsidRPr="00E22FA6">
              <w:rPr>
                <w:sz w:val="28"/>
                <w:lang w:val="uk-UA" w:eastAsia="uk-UA"/>
              </w:rPr>
              <w:t>Питома вага атестованих лікарів від тих, хто підлягав атестації, на кінець звітного періоду</w:t>
            </w:r>
          </w:p>
        </w:tc>
        <w:tc>
          <w:tcPr>
            <w:tcW w:w="4820" w:type="dxa"/>
            <w:vAlign w:val="center"/>
          </w:tcPr>
          <w:p w:rsidR="003B7209" w:rsidRPr="00E22FA6" w:rsidRDefault="003B7209" w:rsidP="00E22FA6">
            <w:pPr>
              <w:widowControl/>
              <w:autoSpaceDE/>
              <w:autoSpaceDN/>
              <w:adjustRightInd/>
              <w:jc w:val="center"/>
              <w:rPr>
                <w:spacing w:val="-6"/>
                <w:sz w:val="28"/>
                <w:lang w:val="uk-UA" w:eastAsia="uk-UA"/>
              </w:rPr>
            </w:pPr>
            <w:r>
              <w:rPr>
                <w:spacing w:val="-6"/>
                <w:sz w:val="28"/>
                <w:lang w:val="uk-UA" w:eastAsia="uk-UA"/>
              </w:rPr>
              <w:t>100</w:t>
            </w:r>
            <w:r w:rsidRPr="00E22FA6">
              <w:rPr>
                <w:spacing w:val="-6"/>
                <w:sz w:val="28"/>
                <w:lang w:val="uk-UA" w:eastAsia="uk-UA"/>
              </w:rPr>
              <w:t xml:space="preserve"> %</w:t>
            </w:r>
          </w:p>
        </w:tc>
      </w:tr>
      <w:tr w:rsidR="003B7209" w:rsidRPr="00E22FA6" w:rsidTr="00EA3721">
        <w:trPr>
          <w:cantSplit/>
          <w:jc w:val="center"/>
        </w:trPr>
        <w:tc>
          <w:tcPr>
            <w:tcW w:w="570" w:type="dxa"/>
            <w:vAlign w:val="center"/>
          </w:tcPr>
          <w:p w:rsidR="003B7209" w:rsidRPr="00E22FA6" w:rsidRDefault="003B7209" w:rsidP="00A77FB7">
            <w:pPr>
              <w:widowControl/>
              <w:autoSpaceDE/>
              <w:autoSpaceDN/>
              <w:adjustRightInd/>
              <w:jc w:val="center"/>
              <w:rPr>
                <w:spacing w:val="-8"/>
                <w:sz w:val="28"/>
                <w:lang w:val="uk-UA" w:eastAsia="uk-UA"/>
              </w:rPr>
            </w:pPr>
            <w:r w:rsidRPr="00E22FA6">
              <w:rPr>
                <w:spacing w:val="-8"/>
                <w:sz w:val="28"/>
                <w:lang w:val="uk-UA" w:eastAsia="uk-UA"/>
              </w:rPr>
              <w:t>2</w:t>
            </w:r>
            <w:r w:rsidR="00A77FB7">
              <w:rPr>
                <w:spacing w:val="-8"/>
                <w:sz w:val="28"/>
                <w:lang w:val="uk-UA" w:eastAsia="uk-UA"/>
              </w:rPr>
              <w:t>3</w:t>
            </w:r>
          </w:p>
        </w:tc>
        <w:tc>
          <w:tcPr>
            <w:tcW w:w="4254" w:type="dxa"/>
            <w:vAlign w:val="center"/>
          </w:tcPr>
          <w:p w:rsidR="003B7209" w:rsidRPr="00E22FA6" w:rsidRDefault="003B7209" w:rsidP="00E22FA6">
            <w:pPr>
              <w:widowControl/>
              <w:autoSpaceDE/>
              <w:autoSpaceDN/>
              <w:adjustRightInd/>
              <w:rPr>
                <w:sz w:val="28"/>
                <w:lang w:val="uk-UA" w:eastAsia="uk-UA"/>
              </w:rPr>
            </w:pPr>
            <w:r w:rsidRPr="00E22FA6">
              <w:rPr>
                <w:sz w:val="28"/>
                <w:lang w:val="uk-UA" w:eastAsia="uk-UA"/>
              </w:rPr>
              <w:t>Питома вага атестованих середніх медичних працівників від тих, хто підлягав атестації, на кінець звітного періоду</w:t>
            </w:r>
          </w:p>
        </w:tc>
        <w:tc>
          <w:tcPr>
            <w:tcW w:w="4820" w:type="dxa"/>
            <w:vAlign w:val="center"/>
          </w:tcPr>
          <w:p w:rsidR="003B7209" w:rsidRPr="00E22FA6" w:rsidRDefault="003B7209" w:rsidP="00E22FA6">
            <w:pPr>
              <w:widowControl/>
              <w:autoSpaceDE/>
              <w:autoSpaceDN/>
              <w:adjustRightInd/>
              <w:jc w:val="center"/>
              <w:rPr>
                <w:spacing w:val="-6"/>
                <w:sz w:val="28"/>
                <w:lang w:val="uk-UA" w:eastAsia="uk-UA"/>
              </w:rPr>
            </w:pPr>
            <w:r>
              <w:rPr>
                <w:spacing w:val="-6"/>
                <w:sz w:val="28"/>
                <w:lang w:val="uk-UA" w:eastAsia="uk-UA"/>
              </w:rPr>
              <w:t>100</w:t>
            </w:r>
            <w:r w:rsidRPr="00E22FA6">
              <w:rPr>
                <w:spacing w:val="-6"/>
                <w:sz w:val="28"/>
                <w:lang w:val="uk-UA" w:eastAsia="uk-UA"/>
              </w:rPr>
              <w:t xml:space="preserve"> %</w:t>
            </w:r>
          </w:p>
        </w:tc>
      </w:tr>
      <w:tr w:rsidR="003B7209" w:rsidRPr="00E22FA6" w:rsidTr="00EA3721">
        <w:trPr>
          <w:cantSplit/>
          <w:jc w:val="center"/>
        </w:trPr>
        <w:tc>
          <w:tcPr>
            <w:tcW w:w="570" w:type="dxa"/>
            <w:vAlign w:val="center"/>
          </w:tcPr>
          <w:p w:rsidR="003B7209" w:rsidRPr="00E22FA6" w:rsidRDefault="003B7209" w:rsidP="00A77FB7">
            <w:pPr>
              <w:widowControl/>
              <w:autoSpaceDE/>
              <w:autoSpaceDN/>
              <w:adjustRightInd/>
              <w:jc w:val="center"/>
              <w:rPr>
                <w:spacing w:val="-8"/>
                <w:sz w:val="28"/>
                <w:lang w:val="uk-UA" w:eastAsia="uk-UA"/>
              </w:rPr>
            </w:pPr>
            <w:r>
              <w:rPr>
                <w:spacing w:val="-8"/>
                <w:sz w:val="28"/>
                <w:lang w:val="uk-UA" w:eastAsia="uk-UA"/>
              </w:rPr>
              <w:t>2</w:t>
            </w:r>
            <w:r w:rsidR="00A77FB7">
              <w:rPr>
                <w:spacing w:val="-8"/>
                <w:sz w:val="28"/>
                <w:lang w:val="uk-UA" w:eastAsia="uk-UA"/>
              </w:rPr>
              <w:t>4</w:t>
            </w:r>
          </w:p>
        </w:tc>
        <w:tc>
          <w:tcPr>
            <w:tcW w:w="4254" w:type="dxa"/>
            <w:vAlign w:val="center"/>
          </w:tcPr>
          <w:p w:rsidR="003B7209" w:rsidRPr="00E22FA6" w:rsidRDefault="003B7209" w:rsidP="00E22FA6">
            <w:pPr>
              <w:widowControl/>
              <w:autoSpaceDE/>
              <w:autoSpaceDN/>
              <w:adjustRightInd/>
              <w:rPr>
                <w:sz w:val="28"/>
                <w:lang w:val="uk-UA" w:eastAsia="uk-UA"/>
              </w:rPr>
            </w:pPr>
            <w:r w:rsidRPr="00E22FA6">
              <w:rPr>
                <w:sz w:val="28"/>
                <w:lang w:val="uk-UA" w:eastAsia="uk-UA"/>
              </w:rPr>
              <w:t>Питома вага атестованих керівників органів охорони здоров’я та їх заступників за спеціальністю "управління охороною здоров’я" від тих,  хто підлягав атестації, на кінець звітного періоду</w:t>
            </w:r>
          </w:p>
        </w:tc>
        <w:tc>
          <w:tcPr>
            <w:tcW w:w="4820" w:type="dxa"/>
            <w:vAlign w:val="center"/>
          </w:tcPr>
          <w:p w:rsidR="003B7209" w:rsidRPr="00E22FA6" w:rsidRDefault="003B7209" w:rsidP="00E22FA6">
            <w:pPr>
              <w:widowControl/>
              <w:autoSpaceDE/>
              <w:autoSpaceDN/>
              <w:adjustRightInd/>
              <w:jc w:val="center"/>
              <w:rPr>
                <w:spacing w:val="-6"/>
                <w:sz w:val="28"/>
                <w:lang w:val="uk-UA" w:eastAsia="uk-UA"/>
              </w:rPr>
            </w:pPr>
            <w:r>
              <w:rPr>
                <w:spacing w:val="-6"/>
                <w:sz w:val="28"/>
                <w:lang w:val="uk-UA" w:eastAsia="uk-UA"/>
              </w:rPr>
              <w:t>100</w:t>
            </w:r>
            <w:r w:rsidRPr="00E22FA6">
              <w:rPr>
                <w:spacing w:val="-6"/>
                <w:sz w:val="28"/>
                <w:lang w:val="uk-UA" w:eastAsia="uk-UA"/>
              </w:rPr>
              <w:t xml:space="preserve"> %</w:t>
            </w:r>
          </w:p>
        </w:tc>
      </w:tr>
      <w:tr w:rsidR="003B7209" w:rsidRPr="00E22FA6" w:rsidTr="00EA3721">
        <w:trPr>
          <w:cantSplit/>
          <w:jc w:val="center"/>
        </w:trPr>
        <w:tc>
          <w:tcPr>
            <w:tcW w:w="570" w:type="dxa"/>
            <w:vAlign w:val="center"/>
          </w:tcPr>
          <w:p w:rsidR="003B7209" w:rsidRPr="00E22FA6" w:rsidRDefault="00A77FB7" w:rsidP="00E22FA6">
            <w:pPr>
              <w:widowControl/>
              <w:autoSpaceDE/>
              <w:autoSpaceDN/>
              <w:adjustRightInd/>
              <w:jc w:val="center"/>
              <w:rPr>
                <w:spacing w:val="-8"/>
                <w:sz w:val="28"/>
                <w:lang w:val="uk-UA" w:eastAsia="uk-UA"/>
              </w:rPr>
            </w:pPr>
            <w:r>
              <w:rPr>
                <w:spacing w:val="-8"/>
                <w:sz w:val="28"/>
                <w:lang w:val="uk-UA" w:eastAsia="uk-UA"/>
              </w:rPr>
              <w:t>25</w:t>
            </w:r>
          </w:p>
        </w:tc>
        <w:tc>
          <w:tcPr>
            <w:tcW w:w="4254" w:type="dxa"/>
            <w:vAlign w:val="center"/>
          </w:tcPr>
          <w:p w:rsidR="003B7209" w:rsidRPr="00E22FA6" w:rsidRDefault="003B7209" w:rsidP="00E22FA6">
            <w:pPr>
              <w:widowControl/>
              <w:autoSpaceDE/>
              <w:autoSpaceDN/>
              <w:adjustRightInd/>
              <w:rPr>
                <w:sz w:val="28"/>
                <w:lang w:val="uk-UA" w:eastAsia="uk-UA"/>
              </w:rPr>
            </w:pPr>
            <w:r w:rsidRPr="00E22FA6">
              <w:rPr>
                <w:sz w:val="28"/>
                <w:lang w:val="uk-UA" w:eastAsia="uk-UA"/>
              </w:rPr>
              <w:t xml:space="preserve">Забезпеченість населення стаціонарними ліжками </w:t>
            </w:r>
            <w:r>
              <w:rPr>
                <w:sz w:val="28"/>
                <w:lang w:val="uk-UA" w:eastAsia="uk-UA"/>
              </w:rPr>
              <w:t>(на 10 тис.)</w:t>
            </w:r>
          </w:p>
        </w:tc>
        <w:tc>
          <w:tcPr>
            <w:tcW w:w="4820" w:type="dxa"/>
            <w:vAlign w:val="center"/>
          </w:tcPr>
          <w:p w:rsidR="003B7209" w:rsidRPr="00E22FA6" w:rsidRDefault="003B7209" w:rsidP="00450FEE">
            <w:pPr>
              <w:widowControl/>
              <w:autoSpaceDE/>
              <w:autoSpaceDN/>
              <w:adjustRightInd/>
              <w:jc w:val="center"/>
              <w:rPr>
                <w:spacing w:val="-6"/>
                <w:sz w:val="28"/>
                <w:lang w:val="uk-UA" w:eastAsia="uk-UA"/>
              </w:rPr>
            </w:pPr>
            <w:r>
              <w:rPr>
                <w:spacing w:val="-6"/>
                <w:sz w:val="28"/>
                <w:lang w:val="uk-UA" w:eastAsia="uk-UA"/>
              </w:rPr>
              <w:t>3</w:t>
            </w:r>
            <w:r w:rsidR="00450FEE">
              <w:rPr>
                <w:spacing w:val="-6"/>
                <w:sz w:val="28"/>
                <w:lang w:val="uk-UA" w:eastAsia="uk-UA"/>
              </w:rPr>
              <w:t>8,0</w:t>
            </w:r>
          </w:p>
        </w:tc>
      </w:tr>
      <w:tr w:rsidR="003B7209" w:rsidRPr="00E22FA6" w:rsidTr="00EA3721">
        <w:trPr>
          <w:cantSplit/>
          <w:jc w:val="center"/>
        </w:trPr>
        <w:tc>
          <w:tcPr>
            <w:tcW w:w="570" w:type="dxa"/>
            <w:vAlign w:val="center"/>
          </w:tcPr>
          <w:p w:rsidR="003B7209" w:rsidRPr="00E22FA6" w:rsidRDefault="00A77FB7" w:rsidP="00EA3721">
            <w:pPr>
              <w:widowControl/>
              <w:autoSpaceDE/>
              <w:autoSpaceDN/>
              <w:adjustRightInd/>
              <w:jc w:val="center"/>
              <w:rPr>
                <w:spacing w:val="-8"/>
                <w:sz w:val="28"/>
                <w:lang w:val="uk-UA" w:eastAsia="uk-UA"/>
              </w:rPr>
            </w:pPr>
            <w:r>
              <w:rPr>
                <w:spacing w:val="-8"/>
                <w:sz w:val="28"/>
                <w:lang w:val="uk-UA" w:eastAsia="uk-UA"/>
              </w:rPr>
              <w:t>26</w:t>
            </w:r>
          </w:p>
        </w:tc>
        <w:tc>
          <w:tcPr>
            <w:tcW w:w="4254" w:type="dxa"/>
            <w:vAlign w:val="center"/>
          </w:tcPr>
          <w:p w:rsidR="003B7209" w:rsidRPr="00E22FA6" w:rsidRDefault="003B7209" w:rsidP="00E22FA6">
            <w:pPr>
              <w:widowControl/>
              <w:autoSpaceDE/>
              <w:autoSpaceDN/>
              <w:adjustRightInd/>
              <w:rPr>
                <w:sz w:val="28"/>
                <w:lang w:val="uk-UA" w:eastAsia="uk-UA"/>
              </w:rPr>
            </w:pPr>
            <w:r w:rsidRPr="00E22FA6">
              <w:rPr>
                <w:sz w:val="28"/>
                <w:lang w:val="uk-UA" w:eastAsia="uk-UA"/>
              </w:rPr>
              <w:t>Кількість днів роботи ліжка (оптимальна – 340 днів)</w:t>
            </w:r>
          </w:p>
        </w:tc>
        <w:tc>
          <w:tcPr>
            <w:tcW w:w="4820" w:type="dxa"/>
            <w:vAlign w:val="center"/>
          </w:tcPr>
          <w:p w:rsidR="003B7209" w:rsidRPr="004D5DAB" w:rsidRDefault="0090741F" w:rsidP="004D5DAB">
            <w:pPr>
              <w:widowControl/>
              <w:autoSpaceDE/>
              <w:autoSpaceDN/>
              <w:adjustRightInd/>
              <w:jc w:val="center"/>
              <w:rPr>
                <w:spacing w:val="-6"/>
                <w:sz w:val="28"/>
                <w:lang w:val="uk-UA" w:eastAsia="uk-UA"/>
              </w:rPr>
            </w:pPr>
            <w:r w:rsidRPr="004D5DAB">
              <w:rPr>
                <w:spacing w:val="-6"/>
                <w:sz w:val="28"/>
                <w:lang w:val="uk-UA" w:eastAsia="uk-UA"/>
              </w:rPr>
              <w:t>2</w:t>
            </w:r>
            <w:r w:rsidR="004D5DAB" w:rsidRPr="004D5DAB">
              <w:rPr>
                <w:spacing w:val="-6"/>
                <w:sz w:val="28"/>
                <w:lang w:val="uk-UA" w:eastAsia="uk-UA"/>
              </w:rPr>
              <w:t>47,5</w:t>
            </w:r>
          </w:p>
        </w:tc>
      </w:tr>
      <w:tr w:rsidR="003B7209" w:rsidRPr="00E22FA6" w:rsidTr="00EA3721">
        <w:trPr>
          <w:cantSplit/>
          <w:jc w:val="center"/>
        </w:trPr>
        <w:tc>
          <w:tcPr>
            <w:tcW w:w="570" w:type="dxa"/>
            <w:vAlign w:val="center"/>
          </w:tcPr>
          <w:p w:rsidR="003B7209" w:rsidRPr="00E22FA6" w:rsidRDefault="00A77FB7" w:rsidP="00EA3721">
            <w:pPr>
              <w:widowControl/>
              <w:autoSpaceDE/>
              <w:autoSpaceDN/>
              <w:adjustRightInd/>
              <w:jc w:val="center"/>
              <w:rPr>
                <w:spacing w:val="-8"/>
                <w:sz w:val="28"/>
                <w:lang w:val="uk-UA" w:eastAsia="uk-UA"/>
              </w:rPr>
            </w:pPr>
            <w:r>
              <w:rPr>
                <w:spacing w:val="-8"/>
                <w:sz w:val="28"/>
                <w:lang w:val="uk-UA" w:eastAsia="uk-UA"/>
              </w:rPr>
              <w:lastRenderedPageBreak/>
              <w:t>27</w:t>
            </w:r>
          </w:p>
        </w:tc>
        <w:tc>
          <w:tcPr>
            <w:tcW w:w="4254" w:type="dxa"/>
            <w:vAlign w:val="center"/>
          </w:tcPr>
          <w:p w:rsidR="003B7209" w:rsidRPr="00E22FA6" w:rsidRDefault="003B7209" w:rsidP="00E22FA6">
            <w:pPr>
              <w:widowControl/>
              <w:autoSpaceDE/>
              <w:autoSpaceDN/>
              <w:adjustRightInd/>
              <w:rPr>
                <w:sz w:val="28"/>
                <w:lang w:val="uk-UA" w:eastAsia="uk-UA"/>
              </w:rPr>
            </w:pPr>
            <w:r w:rsidRPr="00E22FA6">
              <w:rPr>
                <w:sz w:val="28"/>
                <w:lang w:val="uk-UA" w:eastAsia="uk-UA"/>
              </w:rPr>
              <w:t>Питома вага закладів охорони здоров’я, що пройшли акредитацію, від загальної кількості закладів</w:t>
            </w:r>
          </w:p>
        </w:tc>
        <w:tc>
          <w:tcPr>
            <w:tcW w:w="4820" w:type="dxa"/>
            <w:vAlign w:val="center"/>
          </w:tcPr>
          <w:p w:rsidR="003B7209" w:rsidRPr="00E22FA6" w:rsidRDefault="003B7209" w:rsidP="00E22FA6">
            <w:pPr>
              <w:widowControl/>
              <w:autoSpaceDE/>
              <w:autoSpaceDN/>
              <w:adjustRightInd/>
              <w:jc w:val="center"/>
              <w:rPr>
                <w:spacing w:val="-6"/>
                <w:sz w:val="28"/>
                <w:lang w:val="uk-UA" w:eastAsia="uk-UA"/>
              </w:rPr>
            </w:pPr>
            <w:r>
              <w:rPr>
                <w:spacing w:val="-6"/>
                <w:sz w:val="28"/>
                <w:lang w:val="uk-UA" w:eastAsia="uk-UA"/>
              </w:rPr>
              <w:t>100</w:t>
            </w:r>
            <w:r w:rsidRPr="00E22FA6">
              <w:rPr>
                <w:spacing w:val="-6"/>
                <w:sz w:val="28"/>
                <w:lang w:val="uk-UA" w:eastAsia="uk-UA"/>
              </w:rPr>
              <w:t xml:space="preserve"> %</w:t>
            </w:r>
          </w:p>
        </w:tc>
      </w:tr>
    </w:tbl>
    <w:p w:rsidR="003B7209" w:rsidRPr="00E22FA6" w:rsidRDefault="003B7209" w:rsidP="00E22FA6">
      <w:pPr>
        <w:rPr>
          <w:sz w:val="28"/>
          <w:szCs w:val="28"/>
          <w:lang w:val="uk-UA"/>
        </w:rPr>
      </w:pPr>
    </w:p>
    <w:sectPr w:rsidR="003B7209" w:rsidRPr="00E22FA6" w:rsidSect="00B54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burg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ragma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17EB"/>
    <w:rsid w:val="00094B0B"/>
    <w:rsid w:val="000C03CD"/>
    <w:rsid w:val="00111019"/>
    <w:rsid w:val="00120291"/>
    <w:rsid w:val="001E3201"/>
    <w:rsid w:val="00212EC2"/>
    <w:rsid w:val="00216841"/>
    <w:rsid w:val="00247E46"/>
    <w:rsid w:val="0026107B"/>
    <w:rsid w:val="002B6BB1"/>
    <w:rsid w:val="002C50D4"/>
    <w:rsid w:val="002F3C88"/>
    <w:rsid w:val="00301C00"/>
    <w:rsid w:val="00306886"/>
    <w:rsid w:val="003375FF"/>
    <w:rsid w:val="00342F6D"/>
    <w:rsid w:val="003566EE"/>
    <w:rsid w:val="003A0C5F"/>
    <w:rsid w:val="003B0AA8"/>
    <w:rsid w:val="003B7209"/>
    <w:rsid w:val="003E4DC0"/>
    <w:rsid w:val="00450FEE"/>
    <w:rsid w:val="0046479D"/>
    <w:rsid w:val="00486490"/>
    <w:rsid w:val="004C1FA3"/>
    <w:rsid w:val="004C5B29"/>
    <w:rsid w:val="004C7AE3"/>
    <w:rsid w:val="004D5DAB"/>
    <w:rsid w:val="004E473A"/>
    <w:rsid w:val="0056084E"/>
    <w:rsid w:val="005839A3"/>
    <w:rsid w:val="005B729F"/>
    <w:rsid w:val="005C7C97"/>
    <w:rsid w:val="00613379"/>
    <w:rsid w:val="00615466"/>
    <w:rsid w:val="006345EA"/>
    <w:rsid w:val="00635111"/>
    <w:rsid w:val="00641AA7"/>
    <w:rsid w:val="006933F0"/>
    <w:rsid w:val="006B0041"/>
    <w:rsid w:val="006B55E2"/>
    <w:rsid w:val="006C744E"/>
    <w:rsid w:val="00767018"/>
    <w:rsid w:val="00790395"/>
    <w:rsid w:val="007D1A17"/>
    <w:rsid w:val="007D1BBE"/>
    <w:rsid w:val="007D35DE"/>
    <w:rsid w:val="007D7A40"/>
    <w:rsid w:val="007E141F"/>
    <w:rsid w:val="007E7BB5"/>
    <w:rsid w:val="007F2363"/>
    <w:rsid w:val="007F3D86"/>
    <w:rsid w:val="008623B5"/>
    <w:rsid w:val="008B68CF"/>
    <w:rsid w:val="008C3B0F"/>
    <w:rsid w:val="008C699B"/>
    <w:rsid w:val="0090741F"/>
    <w:rsid w:val="00907744"/>
    <w:rsid w:val="00911AF6"/>
    <w:rsid w:val="00980013"/>
    <w:rsid w:val="009879A6"/>
    <w:rsid w:val="009936DE"/>
    <w:rsid w:val="009A725D"/>
    <w:rsid w:val="009F0BF7"/>
    <w:rsid w:val="009F5651"/>
    <w:rsid w:val="00A22DE8"/>
    <w:rsid w:val="00A77FB7"/>
    <w:rsid w:val="00AB40B9"/>
    <w:rsid w:val="00B0530C"/>
    <w:rsid w:val="00B17DE4"/>
    <w:rsid w:val="00B30241"/>
    <w:rsid w:val="00B54224"/>
    <w:rsid w:val="00B7387E"/>
    <w:rsid w:val="00BA1027"/>
    <w:rsid w:val="00BD22CC"/>
    <w:rsid w:val="00BD59AA"/>
    <w:rsid w:val="00BE3453"/>
    <w:rsid w:val="00BE47C5"/>
    <w:rsid w:val="00C031DE"/>
    <w:rsid w:val="00C362EA"/>
    <w:rsid w:val="00C4017A"/>
    <w:rsid w:val="00C466FA"/>
    <w:rsid w:val="00C46E27"/>
    <w:rsid w:val="00C67B76"/>
    <w:rsid w:val="00C74516"/>
    <w:rsid w:val="00CD4B26"/>
    <w:rsid w:val="00CF21D6"/>
    <w:rsid w:val="00D00404"/>
    <w:rsid w:val="00D52188"/>
    <w:rsid w:val="00D64BB9"/>
    <w:rsid w:val="00D90490"/>
    <w:rsid w:val="00DD43DC"/>
    <w:rsid w:val="00DF426D"/>
    <w:rsid w:val="00E017EB"/>
    <w:rsid w:val="00E06CA5"/>
    <w:rsid w:val="00E1695A"/>
    <w:rsid w:val="00E22FA6"/>
    <w:rsid w:val="00E74C99"/>
    <w:rsid w:val="00E94E68"/>
    <w:rsid w:val="00EA03C9"/>
    <w:rsid w:val="00EA3129"/>
    <w:rsid w:val="00EA3721"/>
    <w:rsid w:val="00F24C07"/>
    <w:rsid w:val="00F32EE6"/>
    <w:rsid w:val="00F40D51"/>
    <w:rsid w:val="00F72607"/>
    <w:rsid w:val="00F8762D"/>
    <w:rsid w:val="00FB5E68"/>
    <w:rsid w:val="00FB7919"/>
    <w:rsid w:val="00FD31D7"/>
    <w:rsid w:val="00FF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166C6C2-58CE-4E52-B291-5EB4874FE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7E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ogotip">
    <w:name w:val="Logotip"/>
    <w:basedOn w:val="a"/>
    <w:uiPriority w:val="99"/>
    <w:rsid w:val="00E017EB"/>
    <w:pPr>
      <w:widowControl/>
      <w:autoSpaceDE/>
      <w:autoSpaceDN/>
      <w:adjustRightInd/>
      <w:jc w:val="center"/>
    </w:pPr>
    <w:rPr>
      <w:rFonts w:ascii="Peterburg" w:hAnsi="Peterburg"/>
      <w:sz w:val="28"/>
      <w:lang w:val="en-US"/>
    </w:rPr>
  </w:style>
  <w:style w:type="paragraph" w:customStyle="1" w:styleId="Health">
    <w:name w:val="Health"/>
    <w:basedOn w:val="a"/>
    <w:uiPriority w:val="99"/>
    <w:rsid w:val="00E017EB"/>
    <w:pPr>
      <w:widowControl/>
      <w:autoSpaceDE/>
      <w:autoSpaceDN/>
      <w:adjustRightInd/>
      <w:spacing w:before="180" w:after="240"/>
      <w:jc w:val="center"/>
    </w:pPr>
    <w:rPr>
      <w:rFonts w:ascii="Pragmatica" w:hAnsi="Pragmatica"/>
      <w:b/>
      <w:lang w:val="en-US"/>
    </w:rPr>
  </w:style>
  <w:style w:type="paragraph" w:customStyle="1" w:styleId="Name">
    <w:name w:val="Name"/>
    <w:basedOn w:val="a"/>
    <w:uiPriority w:val="99"/>
    <w:rsid w:val="00E017EB"/>
    <w:pPr>
      <w:widowControl/>
      <w:autoSpaceDE/>
      <w:autoSpaceDN/>
      <w:adjustRightInd/>
      <w:spacing w:after="240"/>
      <w:jc w:val="center"/>
    </w:pPr>
    <w:rPr>
      <w:rFonts w:ascii="Peterburg" w:hAnsi="Peterburg"/>
      <w:b/>
      <w:spacing w:val="60"/>
      <w:sz w:val="30"/>
      <w:lang w:val="en-US"/>
    </w:rPr>
  </w:style>
  <w:style w:type="paragraph" w:customStyle="1" w:styleId="Adres">
    <w:name w:val="Adres"/>
    <w:basedOn w:val="a"/>
    <w:uiPriority w:val="99"/>
    <w:rsid w:val="00E017EB"/>
    <w:pPr>
      <w:widowControl/>
      <w:autoSpaceDE/>
      <w:autoSpaceDN/>
      <w:adjustRightInd/>
      <w:jc w:val="center"/>
    </w:pPr>
    <w:rPr>
      <w:rFonts w:ascii="Pragmatica" w:hAnsi="Pragmatica"/>
      <w:sz w:val="16"/>
      <w:lang w:val="en-US"/>
    </w:rPr>
  </w:style>
  <w:style w:type="paragraph" w:styleId="a3">
    <w:name w:val="Balloon Text"/>
    <w:basedOn w:val="a"/>
    <w:link w:val="a4"/>
    <w:uiPriority w:val="99"/>
    <w:semiHidden/>
    <w:rsid w:val="00E017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017EB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uiPriority w:val="99"/>
    <w:rsid w:val="00E22FA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439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1611</Words>
  <Characters>919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Додаток </vt:lpstr>
    </vt:vector>
  </TitlesOfParts>
  <Company>Home</Company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Додаток </dc:title>
  <dc:subject/>
  <dc:creator>User</dc:creator>
  <cp:keywords/>
  <dc:description/>
  <cp:lastModifiedBy>Хоменко В.В.</cp:lastModifiedBy>
  <cp:revision>57</cp:revision>
  <cp:lastPrinted>2019-03-05T15:09:00Z</cp:lastPrinted>
  <dcterms:created xsi:type="dcterms:W3CDTF">2019-03-05T15:10:00Z</dcterms:created>
  <dcterms:modified xsi:type="dcterms:W3CDTF">2023-03-10T10:27:00Z</dcterms:modified>
</cp:coreProperties>
</file>