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r w:rsidRPr="003C4CB6">
        <w:rPr>
          <w:rFonts w:ascii="Georgia" w:hAnsi="Georgia"/>
          <w:iCs/>
          <w:color w:val="333333"/>
        </w:rPr>
        <w:t>Документи для державної реєстрації можуть подаватися</w:t>
      </w:r>
      <w:r>
        <w:rPr>
          <w:rFonts w:ascii="Georgia" w:hAnsi="Georgia"/>
          <w:color w:val="333333"/>
        </w:rPr>
        <w:t> у паперовій формі або в електронній формі</w:t>
      </w:r>
      <w:r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>У паперовій формі документи подаються особисто заявником або поштовим відправленням. У разі подання заяви про державну реєстрацію поштовим відправленням справжність підпису заявника повинна бути нотаріально засвідчена.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 w:rsidRPr="002623D9">
        <w:rPr>
          <w:rFonts w:ascii="Georgia" w:hAnsi="Georgia"/>
          <w:color w:val="333333"/>
          <w:shd w:val="clear" w:color="auto" w:fill="FFFFFF"/>
        </w:rPr>
        <w:t>Документи в електронній формі подаються заявником з використанням Єдиного державного вебпорталу електронних послуг у порядку, визначеному Міністерством юстиції України та центральним органом виконавчої влади, що забезпечує формування та реалізацію державної політики у сфері надання електронних та адміністративних послуг, а щодо послуг, надання яких зазначений вебпортал не забезпечує, - через портал електронних сервісів у порядку, визначеному Міністерством юстиції України в Порядку державної реєстрації юридичних осіб, фізичних осіб - підприємців та громадських формувань, що не мають статусу юридичної особи, за умови підписання заявником заяви з використанням засобів електронної ідентифікації з високим рівнем довіри</w:t>
      </w:r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87111"/>
    <w:rsid w:val="00230ABE"/>
    <w:rsid w:val="0033438B"/>
    <w:rsid w:val="003C4CB6"/>
    <w:rsid w:val="00887111"/>
    <w:rsid w:val="00B44C8D"/>
    <w:rsid w:val="00DF6FDA"/>
    <w:rsid w:val="00FB0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5</cp:revision>
  <dcterms:created xsi:type="dcterms:W3CDTF">2018-12-10T08:08:00Z</dcterms:created>
  <dcterms:modified xsi:type="dcterms:W3CDTF">2020-12-07T07:42:00Z</dcterms:modified>
</cp:coreProperties>
</file>