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CA8" w:rsidRPr="00CA6C71" w:rsidRDefault="00CA6C71" w:rsidP="00081F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CA6C71">
        <w:rPr>
          <w:rFonts w:ascii="Georgia" w:eastAsia="Times New Roman" w:hAnsi="Georgia" w:cs="Times New Roman"/>
          <w:color w:val="333333"/>
          <w:sz w:val="24"/>
          <w:szCs w:val="24"/>
          <w:lang w:val="uk-UA" w:eastAsia="ru-RU"/>
        </w:rPr>
        <w:t>За д</w:t>
      </w:r>
      <w:proofErr w:type="spellStart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ержавн</w:t>
      </w:r>
      <w:proofErr w:type="spellEnd"/>
      <w:r w:rsidRPr="00CA6C71">
        <w:rPr>
          <w:rFonts w:ascii="Georgia" w:eastAsia="Times New Roman" w:hAnsi="Georgia" w:cs="Times New Roman"/>
          <w:color w:val="333333"/>
          <w:sz w:val="24"/>
          <w:szCs w:val="24"/>
          <w:lang w:val="uk-UA" w:eastAsia="ru-RU"/>
        </w:rPr>
        <w:t>у</w:t>
      </w:r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реєстраці</w:t>
      </w:r>
      <w:proofErr w:type="spellEnd"/>
      <w:r w:rsidRPr="00CA6C71">
        <w:rPr>
          <w:rFonts w:ascii="Georgia" w:eastAsia="Times New Roman" w:hAnsi="Georgia" w:cs="Times New Roman"/>
          <w:color w:val="333333"/>
          <w:sz w:val="24"/>
          <w:szCs w:val="24"/>
          <w:lang w:val="uk-UA" w:eastAsia="ru-RU"/>
        </w:rPr>
        <w:t>ю</w:t>
      </w:r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змін</w:t>
      </w:r>
      <w:proofErr w:type="spellEnd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ПІП та </w:t>
      </w:r>
      <w:proofErr w:type="spellStart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місцезнаходження</w:t>
      </w:r>
      <w:proofErr w:type="spellEnd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фізичної</w:t>
      </w:r>
      <w:proofErr w:type="spellEnd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особи-підприємця</w:t>
      </w:r>
      <w:proofErr w:type="spellEnd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r w:rsidRPr="00CA6C71">
        <w:rPr>
          <w:rFonts w:ascii="Georgia" w:eastAsia="Times New Roman" w:hAnsi="Georgia" w:cs="Times New Roman"/>
          <w:color w:val="333333"/>
          <w:sz w:val="24"/>
          <w:szCs w:val="24"/>
          <w:lang w:val="uk-UA" w:eastAsia="ru-RU"/>
        </w:rPr>
        <w:t xml:space="preserve">справляється </w:t>
      </w:r>
      <w:proofErr w:type="spellStart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адміністративний</w:t>
      </w:r>
      <w:proofErr w:type="spellEnd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збір</w:t>
      </w:r>
      <w:proofErr w:type="spellEnd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розмірі</w:t>
      </w:r>
      <w:proofErr w:type="spellEnd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0,1  </w:t>
      </w:r>
      <w:proofErr w:type="spellStart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прожиткового</w:t>
      </w:r>
      <w:proofErr w:type="spellEnd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мінімуму</w:t>
      </w:r>
      <w:proofErr w:type="spellEnd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працездатних</w:t>
      </w:r>
      <w:proofErr w:type="spellEnd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осіб</w:t>
      </w:r>
      <w:proofErr w:type="spellEnd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встановленому</w:t>
      </w:r>
      <w:proofErr w:type="spellEnd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законом на 1 </w:t>
      </w:r>
      <w:proofErr w:type="spellStart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січня</w:t>
      </w:r>
      <w:proofErr w:type="spellEnd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календарного року, в </w:t>
      </w:r>
      <w:proofErr w:type="spellStart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якому</w:t>
      </w:r>
      <w:proofErr w:type="spellEnd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подаються</w:t>
      </w:r>
      <w:proofErr w:type="spellEnd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відповідні</w:t>
      </w:r>
      <w:proofErr w:type="spellEnd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документи</w:t>
      </w:r>
      <w:proofErr w:type="spellEnd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реєстраційної</w:t>
      </w:r>
      <w:proofErr w:type="spellEnd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дії</w:t>
      </w:r>
      <w:proofErr w:type="spellEnd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, та </w:t>
      </w:r>
      <w:proofErr w:type="spellStart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округлюється</w:t>
      </w:r>
      <w:proofErr w:type="spellEnd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найближчих</w:t>
      </w:r>
      <w:proofErr w:type="spellEnd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10 </w:t>
      </w:r>
      <w:proofErr w:type="spellStart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гривень</w:t>
      </w:r>
      <w:proofErr w:type="spellEnd"/>
      <w:r w:rsidR="00B84CA8" w:rsidRPr="00CA6C71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.</w:t>
      </w:r>
    </w:p>
    <w:p w:rsidR="00B84CA8" w:rsidRPr="00B84CA8" w:rsidRDefault="00B84CA8" w:rsidP="00081F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Державна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реєстрація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змін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ПІП та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місцезнаходження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фізичної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особи-підприємця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протягом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2 годин - у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п’ятикратному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розмірі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адміністративного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збору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відповідну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реєстрацію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додатково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адміністративний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збір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.</w:t>
      </w:r>
    </w:p>
    <w:p w:rsidR="00B84CA8" w:rsidRPr="00B84CA8" w:rsidRDefault="00B84CA8" w:rsidP="00081F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Державна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реєстрація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змін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ПІП та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місцезнаходження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фізичної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особи-підприємця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протягом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6 годин - у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подвійному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розмірі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адміністративного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збору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відповідну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реєстрацію</w:t>
      </w:r>
      <w:proofErr w:type="spellEnd"/>
      <w:r w:rsidR="00CA6C71">
        <w:rPr>
          <w:rFonts w:ascii="Georgia" w:eastAsia="Times New Roman" w:hAnsi="Georgia" w:cs="Times New Roman"/>
          <w:color w:val="333333"/>
          <w:sz w:val="24"/>
          <w:szCs w:val="24"/>
          <w:lang w:val="uk-UA" w:eastAsia="ru-RU"/>
        </w:rPr>
        <w:t xml:space="preserve"> </w:t>
      </w:r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та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додатково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адміністративний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збір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.</w:t>
      </w:r>
    </w:p>
    <w:p w:rsidR="00B84CA8" w:rsidRPr="00B84CA8" w:rsidRDefault="00B84CA8" w:rsidP="00081F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За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виправлення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помилки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допущеної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вини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заявника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відомостях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Єдиного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державного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реєстру</w:t>
      </w:r>
      <w:proofErr w:type="spellEnd"/>
      <w:r w:rsidR="00CA6C71">
        <w:rPr>
          <w:rFonts w:ascii="Georgia" w:eastAsia="Times New Roman" w:hAnsi="Georgia" w:cs="Times New Roman"/>
          <w:color w:val="333333"/>
          <w:sz w:val="24"/>
          <w:szCs w:val="24"/>
          <w:lang w:val="uk-UA" w:eastAsia="ru-RU"/>
        </w:rPr>
        <w:t xml:space="preserve"> </w:t>
      </w:r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(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фізичної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особи – </w:t>
      </w:r>
      <w:proofErr w:type="spellStart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підприємця</w:t>
      </w:r>
      <w:proofErr w:type="spellEnd"/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) – </w:t>
      </w:r>
      <w:r w:rsidR="00CA6C71">
        <w:rPr>
          <w:rFonts w:ascii="Georgia" w:eastAsia="Times New Roman" w:hAnsi="Georgia" w:cs="Times New Roman"/>
          <w:color w:val="333333"/>
          <w:sz w:val="24"/>
          <w:szCs w:val="24"/>
          <w:lang w:val="uk-UA" w:eastAsia="ru-RU"/>
        </w:rPr>
        <w:t>у розмірі 30 відсотків адміністративного збору за проведення відповідної реєстраційної дії</w:t>
      </w:r>
      <w:r w:rsidRPr="00B84C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.</w:t>
      </w:r>
    </w:p>
    <w:p w:rsidR="00C53FDF" w:rsidRPr="00C53FDF" w:rsidRDefault="00C53FDF" w:rsidP="00C53FDF">
      <w:pPr>
        <w:pStyle w:val="rvps2"/>
        <w:numPr>
          <w:ilvl w:val="0"/>
          <w:numId w:val="1"/>
        </w:numPr>
        <w:shd w:val="clear" w:color="auto" w:fill="FFFFFF"/>
        <w:tabs>
          <w:tab w:val="clear" w:pos="720"/>
          <w:tab w:val="num" w:pos="142"/>
        </w:tabs>
        <w:spacing w:before="0" w:beforeAutospacing="0" w:after="150" w:afterAutospacing="0"/>
        <w:ind w:left="141" w:hanging="425"/>
        <w:contextualSpacing/>
        <w:jc w:val="both"/>
        <w:rPr>
          <w:rFonts w:ascii="Georgia" w:hAnsi="Georgia"/>
          <w:color w:val="333333"/>
          <w:shd w:val="clear" w:color="auto" w:fill="FFFFFF"/>
          <w:lang w:val="uk-UA"/>
        </w:rPr>
      </w:pPr>
      <w:r w:rsidRPr="00C53FDF">
        <w:rPr>
          <w:rFonts w:ascii="Georgia" w:hAnsi="Georgia"/>
          <w:color w:val="333333"/>
          <w:lang w:val="uk-UA"/>
        </w:rPr>
        <w:t>Адміністративний збір не справляється за державну реєстрацію змін до відомостей про фізичну особу - підприємця, пов’язаних з приведенням їх у відповідність із законами.</w:t>
      </w:r>
      <w:bookmarkStart w:id="0" w:name="n1011"/>
      <w:bookmarkEnd w:id="0"/>
    </w:p>
    <w:p w:rsidR="00C53FDF" w:rsidRPr="00C53FDF" w:rsidRDefault="00C53FDF" w:rsidP="00C53FDF">
      <w:pPr>
        <w:pStyle w:val="rvps2"/>
        <w:numPr>
          <w:ilvl w:val="0"/>
          <w:numId w:val="1"/>
        </w:numPr>
        <w:shd w:val="clear" w:color="auto" w:fill="FFFFFF"/>
        <w:tabs>
          <w:tab w:val="clear" w:pos="720"/>
          <w:tab w:val="num" w:pos="142"/>
        </w:tabs>
        <w:spacing w:before="0" w:beforeAutospacing="0" w:after="150" w:afterAutospacing="0"/>
        <w:ind w:left="141" w:hanging="425"/>
        <w:contextualSpacing/>
        <w:jc w:val="both"/>
        <w:rPr>
          <w:rFonts w:ascii="Georgia" w:hAnsi="Georgia"/>
          <w:color w:val="333333"/>
          <w:lang w:val="uk-UA"/>
        </w:rPr>
      </w:pPr>
      <w:bookmarkStart w:id="1" w:name="n1413"/>
      <w:bookmarkEnd w:id="1"/>
      <w:r w:rsidRPr="00C53FDF">
        <w:rPr>
          <w:rFonts w:ascii="Georgia" w:hAnsi="Georgia"/>
          <w:color w:val="333333"/>
          <w:lang w:val="uk-UA"/>
        </w:rPr>
        <w:t>Адміністративний збір не справляється за проведення державної реєстрації змін до відомостей про фізичних осіб - підприємців, пов’язаних із змінами в адміністративно-територіальному устрої України, а також зміни місця проживання фізичної особи у зв’язку із зміною назви (перейменуванням) скверів, бульварів, вулиць, провулків, узвозів, проїздів, проспектів, площ, майданів, набережних, мостів, інших об’єктів топоніміки населених пунктів.</w:t>
      </w:r>
    </w:p>
    <w:p w:rsidR="00C53FDF" w:rsidRPr="00C53FDF" w:rsidRDefault="00C53FDF" w:rsidP="00C53FDF">
      <w:pPr>
        <w:pStyle w:val="rvps2"/>
        <w:numPr>
          <w:ilvl w:val="0"/>
          <w:numId w:val="1"/>
        </w:numPr>
        <w:shd w:val="clear" w:color="auto" w:fill="FFFFFF"/>
        <w:tabs>
          <w:tab w:val="clear" w:pos="720"/>
          <w:tab w:val="num" w:pos="142"/>
        </w:tabs>
        <w:spacing w:before="0" w:beforeAutospacing="0" w:after="150" w:afterAutospacing="0"/>
        <w:ind w:left="141" w:hanging="425"/>
        <w:contextualSpacing/>
        <w:jc w:val="both"/>
        <w:rPr>
          <w:rFonts w:ascii="Georgia" w:hAnsi="Georgia"/>
          <w:color w:val="333333"/>
        </w:rPr>
      </w:pPr>
      <w:bookmarkStart w:id="2" w:name="n1412"/>
      <w:bookmarkStart w:id="3" w:name="n1081"/>
      <w:bookmarkEnd w:id="2"/>
      <w:bookmarkEnd w:id="3"/>
      <w:r w:rsidRPr="00C53FDF">
        <w:rPr>
          <w:rFonts w:ascii="Georgia" w:hAnsi="Georgia"/>
          <w:color w:val="333333"/>
        </w:rPr>
        <w:t xml:space="preserve">У </w:t>
      </w:r>
      <w:proofErr w:type="spellStart"/>
      <w:r w:rsidRPr="00C53FDF">
        <w:rPr>
          <w:rFonts w:ascii="Georgia" w:hAnsi="Georgia"/>
          <w:color w:val="333333"/>
        </w:rPr>
        <w:t>разі</w:t>
      </w:r>
      <w:proofErr w:type="spellEnd"/>
      <w:r w:rsidRPr="00C53FDF">
        <w:rPr>
          <w:rFonts w:ascii="Georgia" w:hAnsi="Georgia"/>
          <w:color w:val="333333"/>
        </w:rPr>
        <w:t xml:space="preserve"> </w:t>
      </w:r>
      <w:proofErr w:type="spellStart"/>
      <w:r w:rsidRPr="00C53FDF">
        <w:rPr>
          <w:rFonts w:ascii="Georgia" w:hAnsi="Georgia"/>
          <w:color w:val="333333"/>
        </w:rPr>
        <w:t>якщо</w:t>
      </w:r>
      <w:proofErr w:type="spellEnd"/>
      <w:r w:rsidRPr="00C53FDF">
        <w:rPr>
          <w:rFonts w:ascii="Georgia" w:hAnsi="Georgia"/>
          <w:color w:val="333333"/>
        </w:rPr>
        <w:t xml:space="preserve"> законами </w:t>
      </w:r>
      <w:proofErr w:type="spellStart"/>
      <w:r w:rsidRPr="00C53FDF">
        <w:rPr>
          <w:rFonts w:ascii="Georgia" w:hAnsi="Georgia"/>
          <w:color w:val="333333"/>
        </w:rPr>
        <w:t>визначено</w:t>
      </w:r>
      <w:proofErr w:type="spellEnd"/>
      <w:r w:rsidRPr="00C53FDF">
        <w:rPr>
          <w:rFonts w:ascii="Georgia" w:hAnsi="Georgia"/>
          <w:color w:val="333333"/>
        </w:rPr>
        <w:t xml:space="preserve"> строк для </w:t>
      </w:r>
      <w:proofErr w:type="spellStart"/>
      <w:r w:rsidRPr="00C53FDF">
        <w:rPr>
          <w:rFonts w:ascii="Georgia" w:hAnsi="Georgia"/>
          <w:color w:val="333333"/>
        </w:rPr>
        <w:t>приведення</w:t>
      </w:r>
      <w:proofErr w:type="spellEnd"/>
      <w:r w:rsidRPr="00C53FDF">
        <w:rPr>
          <w:rFonts w:ascii="Georgia" w:hAnsi="Georgia"/>
          <w:color w:val="333333"/>
        </w:rPr>
        <w:t xml:space="preserve"> у </w:t>
      </w:r>
      <w:proofErr w:type="spellStart"/>
      <w:r w:rsidRPr="00C53FDF">
        <w:rPr>
          <w:rFonts w:ascii="Georgia" w:hAnsi="Georgia"/>
          <w:color w:val="333333"/>
        </w:rPr>
        <w:t>відповідність</w:t>
      </w:r>
      <w:proofErr w:type="spellEnd"/>
      <w:r w:rsidRPr="00C53FDF">
        <w:rPr>
          <w:rFonts w:ascii="Georgia" w:hAnsi="Georgia"/>
          <w:color w:val="333333"/>
        </w:rPr>
        <w:t xml:space="preserve"> до них, </w:t>
      </w:r>
      <w:proofErr w:type="spellStart"/>
      <w:r w:rsidRPr="00C53FDF">
        <w:rPr>
          <w:rFonts w:ascii="Georgia" w:hAnsi="Georgia"/>
          <w:color w:val="333333"/>
        </w:rPr>
        <w:t>адміністративний</w:t>
      </w:r>
      <w:proofErr w:type="spellEnd"/>
      <w:r w:rsidRPr="00C53FDF">
        <w:rPr>
          <w:rFonts w:ascii="Georgia" w:hAnsi="Georgia"/>
          <w:color w:val="333333"/>
        </w:rPr>
        <w:t xml:space="preserve"> </w:t>
      </w:r>
      <w:proofErr w:type="spellStart"/>
      <w:r w:rsidRPr="00C53FDF">
        <w:rPr>
          <w:rFonts w:ascii="Georgia" w:hAnsi="Georgia"/>
          <w:color w:val="333333"/>
        </w:rPr>
        <w:t>збі</w:t>
      </w:r>
      <w:proofErr w:type="gramStart"/>
      <w:r w:rsidRPr="00C53FDF">
        <w:rPr>
          <w:rFonts w:ascii="Georgia" w:hAnsi="Georgia"/>
          <w:color w:val="333333"/>
        </w:rPr>
        <w:t>р</w:t>
      </w:r>
      <w:proofErr w:type="spellEnd"/>
      <w:proofErr w:type="gramEnd"/>
      <w:r w:rsidRPr="00C53FDF">
        <w:rPr>
          <w:rFonts w:ascii="Georgia" w:hAnsi="Georgia"/>
          <w:color w:val="333333"/>
        </w:rPr>
        <w:t xml:space="preserve"> не </w:t>
      </w:r>
      <w:proofErr w:type="spellStart"/>
      <w:r w:rsidRPr="00C53FDF">
        <w:rPr>
          <w:rFonts w:ascii="Georgia" w:hAnsi="Georgia"/>
          <w:color w:val="333333"/>
        </w:rPr>
        <w:t>справляється</w:t>
      </w:r>
      <w:proofErr w:type="spellEnd"/>
      <w:r w:rsidRPr="00C53FDF">
        <w:rPr>
          <w:rFonts w:ascii="Georgia" w:hAnsi="Georgia"/>
          <w:color w:val="333333"/>
        </w:rPr>
        <w:t xml:space="preserve"> при </w:t>
      </w:r>
      <w:proofErr w:type="spellStart"/>
      <w:r w:rsidRPr="00C53FDF">
        <w:rPr>
          <w:rFonts w:ascii="Georgia" w:hAnsi="Georgia"/>
          <w:color w:val="333333"/>
        </w:rPr>
        <w:t>внесенні</w:t>
      </w:r>
      <w:proofErr w:type="spellEnd"/>
      <w:r w:rsidRPr="00C53FDF">
        <w:rPr>
          <w:rFonts w:ascii="Georgia" w:hAnsi="Georgia"/>
          <w:color w:val="333333"/>
        </w:rPr>
        <w:t xml:space="preserve"> </w:t>
      </w:r>
      <w:proofErr w:type="spellStart"/>
      <w:r w:rsidRPr="00C53FDF">
        <w:rPr>
          <w:rFonts w:ascii="Georgia" w:hAnsi="Georgia"/>
          <w:color w:val="333333"/>
        </w:rPr>
        <w:t>змін</w:t>
      </w:r>
      <w:proofErr w:type="spellEnd"/>
      <w:r w:rsidRPr="00C53FDF">
        <w:rPr>
          <w:rFonts w:ascii="Georgia" w:hAnsi="Georgia"/>
          <w:color w:val="333333"/>
        </w:rPr>
        <w:t xml:space="preserve"> до </w:t>
      </w:r>
      <w:proofErr w:type="spellStart"/>
      <w:r w:rsidRPr="00C53FDF">
        <w:rPr>
          <w:rFonts w:ascii="Georgia" w:hAnsi="Georgia"/>
          <w:color w:val="333333"/>
        </w:rPr>
        <w:t>відомостей</w:t>
      </w:r>
      <w:proofErr w:type="spellEnd"/>
      <w:r w:rsidRPr="00C53FDF">
        <w:rPr>
          <w:rFonts w:ascii="Georgia" w:hAnsi="Georgia"/>
          <w:color w:val="333333"/>
        </w:rPr>
        <w:t xml:space="preserve">, у строк, </w:t>
      </w:r>
      <w:proofErr w:type="spellStart"/>
      <w:r w:rsidRPr="00C53FDF">
        <w:rPr>
          <w:rFonts w:ascii="Georgia" w:hAnsi="Georgia"/>
          <w:color w:val="333333"/>
        </w:rPr>
        <w:t>визначений</w:t>
      </w:r>
      <w:proofErr w:type="spellEnd"/>
      <w:r w:rsidRPr="00C53FDF">
        <w:rPr>
          <w:rFonts w:ascii="Georgia" w:hAnsi="Georgia"/>
          <w:color w:val="333333"/>
        </w:rPr>
        <w:t xml:space="preserve"> </w:t>
      </w:r>
      <w:proofErr w:type="spellStart"/>
      <w:r w:rsidRPr="00C53FDF">
        <w:rPr>
          <w:rFonts w:ascii="Georgia" w:hAnsi="Georgia"/>
          <w:color w:val="333333"/>
        </w:rPr>
        <w:t>цими</w:t>
      </w:r>
      <w:proofErr w:type="spellEnd"/>
      <w:r w:rsidRPr="00C53FDF">
        <w:rPr>
          <w:rFonts w:ascii="Georgia" w:hAnsi="Georgia"/>
          <w:color w:val="333333"/>
        </w:rPr>
        <w:t xml:space="preserve"> законами.</w:t>
      </w:r>
    </w:p>
    <w:p w:rsidR="005A34FD" w:rsidRDefault="005A34FD" w:rsidP="005A34FD">
      <w:pPr>
        <w:pStyle w:val="rvps2"/>
        <w:spacing w:before="0" w:beforeAutospacing="0" w:after="150" w:afterAutospacing="0"/>
        <w:ind w:left="720"/>
        <w:jc w:val="both"/>
        <w:rPr>
          <w:color w:val="333333"/>
          <w:shd w:val="clear" w:color="auto" w:fill="FFFFFF"/>
        </w:rPr>
      </w:pPr>
    </w:p>
    <w:p w:rsidR="00081F9E" w:rsidRDefault="00081F9E" w:rsidP="00081F9E">
      <w:pPr>
        <w:shd w:val="clear" w:color="auto" w:fill="FFFFFF"/>
        <w:spacing w:after="150" w:line="240" w:lineRule="auto"/>
        <w:jc w:val="both"/>
        <w:rPr>
          <w:rFonts w:ascii="Georgia" w:eastAsia="Times New Roman" w:hAnsi="Georgia" w:cs="Times New Roman"/>
          <w:b/>
          <w:bCs/>
          <w:color w:val="333333"/>
          <w:sz w:val="24"/>
          <w:szCs w:val="24"/>
          <w:lang w:val="uk-UA" w:eastAsia="ru-RU"/>
        </w:rPr>
      </w:pPr>
      <w:bookmarkStart w:id="4" w:name="n1012"/>
      <w:bookmarkEnd w:id="4"/>
    </w:p>
    <w:p w:rsidR="00081F9E" w:rsidRDefault="00081F9E">
      <w:pPr>
        <w:rPr>
          <w:rFonts w:ascii="Georgia" w:eastAsia="Times New Roman" w:hAnsi="Georgia" w:cs="Times New Roman"/>
          <w:b/>
          <w:bCs/>
          <w:color w:val="333333"/>
          <w:sz w:val="24"/>
          <w:szCs w:val="24"/>
          <w:lang w:val="uk-UA" w:eastAsia="ru-RU"/>
        </w:rPr>
      </w:pPr>
      <w:r>
        <w:rPr>
          <w:rFonts w:ascii="Georgia" w:eastAsia="Times New Roman" w:hAnsi="Georgia" w:cs="Times New Roman"/>
          <w:b/>
          <w:bCs/>
          <w:color w:val="333333"/>
          <w:sz w:val="24"/>
          <w:szCs w:val="24"/>
          <w:lang w:val="uk-UA" w:eastAsia="ru-RU"/>
        </w:rPr>
        <w:br w:type="page"/>
      </w:r>
    </w:p>
    <w:p w:rsidR="00C64E25" w:rsidRDefault="00C64E25" w:rsidP="00C64E2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5" w:name="_GoBack"/>
      <w:bookmarkEnd w:id="5"/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Адміністративний збір за проведення державної реєстрації юридичних осіб,  фізичних осіб – підприємців та громадських формувань</w:t>
      </w:r>
    </w:p>
    <w:p w:rsidR="00C64E25" w:rsidRDefault="00C64E25" w:rsidP="00C64E25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Отримувач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коштів: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УК у Житомирській області/Т.Г. м. Житомир/22010300</w:t>
      </w:r>
    </w:p>
    <w:p w:rsidR="00C64E25" w:rsidRDefault="00C64E25" w:rsidP="00C64E25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Код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отримувача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(ЄДРПОУ):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37976485</w:t>
      </w:r>
    </w:p>
    <w:p w:rsidR="00C64E25" w:rsidRDefault="00C64E25" w:rsidP="00C64E25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Банк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отримувача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Казначейство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</w:p>
    <w:p w:rsidR="00C64E25" w:rsidRDefault="00C64E25" w:rsidP="00C64E25">
      <w:pPr>
        <w:contextualSpacing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МФО: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899998</w:t>
      </w:r>
    </w:p>
    <w:p w:rsidR="00C64E25" w:rsidRPr="00A52C54" w:rsidRDefault="00C64E25" w:rsidP="00C64E25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Номер рахунку (IBAN):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UA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158999980314050501000006797</w:t>
      </w:r>
    </w:p>
    <w:p w:rsidR="00A52C54" w:rsidRPr="005A34FD" w:rsidRDefault="00A52C54" w:rsidP="00A52C54">
      <w:pPr>
        <w:rPr>
          <w:b/>
          <w:i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Код класифікації доходів бюджету </w:t>
      </w:r>
      <w:r>
        <w:rPr>
          <w:rFonts w:ascii="Times New Roman" w:hAnsi="Times New Roman" w:cs="Times New Roman"/>
          <w:sz w:val="24"/>
          <w:szCs w:val="24"/>
          <w:lang w:val="uk-UA"/>
        </w:rPr>
        <w:t>2201</w:t>
      </w:r>
      <w:r w:rsidRPr="005A34FD">
        <w:rPr>
          <w:rFonts w:ascii="Times New Roman" w:hAnsi="Times New Roman" w:cs="Times New Roman"/>
          <w:sz w:val="24"/>
          <w:szCs w:val="24"/>
          <w:lang w:val="uk-UA"/>
        </w:rPr>
        <w:t>0300</w:t>
      </w:r>
    </w:p>
    <w:p w:rsidR="00A52C54" w:rsidRPr="005A34FD" w:rsidRDefault="00A52C54" w:rsidP="00A52C54">
      <w:pPr>
        <w:rPr>
          <w:lang w:val="uk-UA"/>
        </w:rPr>
      </w:pPr>
    </w:p>
    <w:p w:rsidR="00C64E25" w:rsidRDefault="00C64E25" w:rsidP="00C64E2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64E25" w:rsidRDefault="00C64E25" w:rsidP="00C64E2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осіб, фізичних осіб – підприємців та громадських формувань, а також плата за надання інших платних послуг, пов’язаних з такою державною реєстрацією</w:t>
      </w:r>
    </w:p>
    <w:p w:rsidR="00C64E25" w:rsidRPr="00C64E25" w:rsidRDefault="00C64E25" w:rsidP="00C64E25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b/>
          <w:i/>
          <w:lang w:val="uk-UA"/>
        </w:rPr>
        <w:t>Отримувач</w:t>
      </w:r>
      <w:proofErr w:type="spellEnd"/>
      <w:r>
        <w:rPr>
          <w:rFonts w:ascii="Times New Roman" w:hAnsi="Times New Roman" w:cs="Times New Roman"/>
          <w:b/>
          <w:i/>
          <w:lang w:val="uk-UA"/>
        </w:rPr>
        <w:t xml:space="preserve"> коштів: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УК у Житомирській області/Т.Г. м. Житомир/2201</w:t>
      </w:r>
      <w:r w:rsidRPr="00C64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2900</w:t>
      </w:r>
    </w:p>
    <w:p w:rsidR="00C64E25" w:rsidRDefault="00C64E25" w:rsidP="00C64E25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Код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отримувача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(ЄДРПОУ):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37976485</w:t>
      </w:r>
    </w:p>
    <w:p w:rsidR="00C64E25" w:rsidRDefault="00C64E25" w:rsidP="00C64E25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Банк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отримувача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Казначейство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аїни</w:t>
      </w:r>
      <w:proofErr w:type="spellEnd"/>
    </w:p>
    <w:p w:rsidR="00C64E25" w:rsidRDefault="00C64E25" w:rsidP="00C64E25">
      <w:pPr>
        <w:contextualSpacing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МФО: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899998</w:t>
      </w:r>
    </w:p>
    <w:p w:rsidR="00C64E25" w:rsidRPr="005A34FD" w:rsidRDefault="00C64E25" w:rsidP="00C64E2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Номер рахунку (IBAN):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UA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238999980314040540000006797</w:t>
      </w:r>
    </w:p>
    <w:p w:rsidR="00A52C54" w:rsidRDefault="00A52C54" w:rsidP="00A52C54">
      <w:pPr>
        <w:rPr>
          <w:b/>
          <w:i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Код класифікації доходів бюджету </w:t>
      </w:r>
      <w:r>
        <w:rPr>
          <w:rFonts w:ascii="Times New Roman" w:hAnsi="Times New Roman" w:cs="Times New Roman"/>
          <w:sz w:val="24"/>
          <w:szCs w:val="24"/>
          <w:lang w:val="uk-UA"/>
        </w:rPr>
        <w:t>22012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>00</w:t>
      </w:r>
    </w:p>
    <w:p w:rsidR="00A52C54" w:rsidRDefault="00A52C54" w:rsidP="00A52C54"/>
    <w:p w:rsidR="00A52C54" w:rsidRPr="00A52C54" w:rsidRDefault="00A52C54" w:rsidP="00C64E25">
      <w:pPr>
        <w:contextualSpacing/>
        <w:jc w:val="both"/>
        <w:rPr>
          <w:rFonts w:ascii="Times New Roman" w:hAnsi="Times New Roman" w:cs="Times New Roman"/>
          <w:lang w:val="en-US"/>
        </w:rPr>
      </w:pPr>
    </w:p>
    <w:p w:rsidR="00081F9E" w:rsidRPr="00081F9E" w:rsidRDefault="00081F9E" w:rsidP="00081F9E">
      <w:pPr>
        <w:shd w:val="clear" w:color="auto" w:fill="FFFFFF"/>
        <w:spacing w:after="150" w:line="240" w:lineRule="auto"/>
        <w:jc w:val="both"/>
        <w:rPr>
          <w:rFonts w:ascii="Georgia" w:eastAsia="Times New Roman" w:hAnsi="Georgia" w:cs="Times New Roman"/>
          <w:b/>
          <w:bCs/>
          <w:color w:val="333333"/>
          <w:sz w:val="24"/>
          <w:szCs w:val="24"/>
          <w:lang w:val="uk-UA" w:eastAsia="ru-RU"/>
        </w:rPr>
      </w:pPr>
    </w:p>
    <w:sectPr w:rsidR="00081F9E" w:rsidRPr="00081F9E" w:rsidSect="00725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E5A63"/>
    <w:multiLevelType w:val="multilevel"/>
    <w:tmpl w:val="AAAAE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EF7"/>
    <w:rsid w:val="00081F9E"/>
    <w:rsid w:val="000F2EF7"/>
    <w:rsid w:val="001736A4"/>
    <w:rsid w:val="002F60F5"/>
    <w:rsid w:val="005A34FD"/>
    <w:rsid w:val="0061382C"/>
    <w:rsid w:val="0066376B"/>
    <w:rsid w:val="00725AD4"/>
    <w:rsid w:val="00A52C54"/>
    <w:rsid w:val="00AA0AF3"/>
    <w:rsid w:val="00B02F37"/>
    <w:rsid w:val="00B84CA8"/>
    <w:rsid w:val="00C10574"/>
    <w:rsid w:val="00C53FDF"/>
    <w:rsid w:val="00C64E25"/>
    <w:rsid w:val="00CA6C71"/>
    <w:rsid w:val="00FB3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A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4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02F37"/>
    <w:pPr>
      <w:ind w:left="720"/>
      <w:contextualSpacing/>
    </w:pPr>
  </w:style>
  <w:style w:type="paragraph" w:customStyle="1" w:styleId="rvps2">
    <w:name w:val="rvps2"/>
    <w:basedOn w:val="a"/>
    <w:rsid w:val="00C53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C53FDF"/>
  </w:style>
  <w:style w:type="character" w:styleId="a5">
    <w:name w:val="Hyperlink"/>
    <w:basedOn w:val="a0"/>
    <w:uiPriority w:val="99"/>
    <w:semiHidden/>
    <w:unhideWhenUsed/>
    <w:rsid w:val="00C53F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4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02F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7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4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16</cp:revision>
  <dcterms:created xsi:type="dcterms:W3CDTF">2018-08-27T11:11:00Z</dcterms:created>
  <dcterms:modified xsi:type="dcterms:W3CDTF">2023-05-04T10:36:00Z</dcterms:modified>
</cp:coreProperties>
</file>